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DCF8C" w14:textId="77777777" w:rsidR="00E1207C" w:rsidRPr="00575B70" w:rsidRDefault="00E1207C" w:rsidP="00E1207C">
      <w:pPr>
        <w:rPr>
          <w:rFonts w:ascii="Arial" w:hAnsi="Arial" w:cs="Arial"/>
          <w:b/>
          <w:bCs/>
          <w:sz w:val="36"/>
          <w:szCs w:val="36"/>
        </w:rPr>
      </w:pPr>
      <w:r w:rsidRPr="00575B70">
        <w:rPr>
          <w:rFonts w:ascii="Arial" w:hAnsi="Arial" w:cs="Arial"/>
          <w:b/>
          <w:bCs/>
          <w:sz w:val="36"/>
          <w:szCs w:val="36"/>
        </w:rPr>
        <w:t>The mediator as conductor: Repertoire</w:t>
      </w:r>
    </w:p>
    <w:p w14:paraId="3DFFDC8A" w14:textId="77777777" w:rsidR="00E1207C" w:rsidRPr="00BE1B42" w:rsidRDefault="00E1207C" w:rsidP="00E1207C">
      <w:pPr>
        <w:spacing w:line="360" w:lineRule="auto"/>
        <w:rPr>
          <w:rFonts w:ascii="Arial" w:hAnsi="Arial" w:cs="Arial"/>
          <w:sz w:val="28"/>
          <w:szCs w:val="28"/>
        </w:rPr>
      </w:pPr>
      <w:r w:rsidRPr="00BE1B42">
        <w:rPr>
          <w:rFonts w:ascii="Arial" w:hAnsi="Arial" w:cs="Arial"/>
          <w:sz w:val="28"/>
          <w:szCs w:val="28"/>
        </w:rPr>
        <w:t xml:space="preserve">David Mitchell </w:t>
      </w:r>
    </w:p>
    <w:p w14:paraId="1BBC7A32" w14:textId="1A598D3D" w:rsidR="00E1207C" w:rsidRPr="00E21409" w:rsidRDefault="00E1207C" w:rsidP="00E1207C">
      <w:pPr>
        <w:spacing w:line="360" w:lineRule="auto"/>
        <w:rPr>
          <w:rFonts w:ascii="Arial" w:hAnsi="Arial" w:cs="Arial"/>
          <w:b/>
          <w:bCs/>
          <w:sz w:val="28"/>
          <w:szCs w:val="28"/>
        </w:rPr>
      </w:pPr>
      <w:r>
        <w:rPr>
          <w:rFonts w:ascii="Arial" w:hAnsi="Arial" w:cs="Arial"/>
          <w:b/>
          <w:bCs/>
          <w:sz w:val="28"/>
          <w:szCs w:val="28"/>
        </w:rPr>
        <w:t>Compassion and Self-compassion</w:t>
      </w:r>
      <w:r>
        <w:rPr>
          <w:rFonts w:ascii="Arial" w:hAnsi="Arial" w:cs="Arial"/>
          <w:b/>
          <w:bCs/>
          <w:sz w:val="28"/>
          <w:szCs w:val="28"/>
        </w:rPr>
        <w:br/>
      </w:r>
      <w:r w:rsidRPr="00561A50">
        <w:rPr>
          <w:rFonts w:ascii="Arial" w:hAnsi="Arial" w:cs="Arial"/>
          <w:i/>
          <w:iCs/>
        </w:rPr>
        <w:t xml:space="preserve">The </w:t>
      </w:r>
      <w:r w:rsidR="0060186C">
        <w:rPr>
          <w:rFonts w:ascii="Arial" w:hAnsi="Arial" w:cs="Arial"/>
          <w:i/>
          <w:iCs/>
        </w:rPr>
        <w:t>sixth</w:t>
      </w:r>
      <w:r w:rsidRPr="00561A50">
        <w:rPr>
          <w:rFonts w:ascii="Arial" w:hAnsi="Arial" w:cs="Arial"/>
          <w:i/>
          <w:iCs/>
        </w:rPr>
        <w:t xml:space="preserve"> article in </w:t>
      </w:r>
      <w:r>
        <w:rPr>
          <w:rFonts w:ascii="Arial" w:hAnsi="Arial" w:cs="Arial"/>
          <w:i/>
          <w:iCs/>
        </w:rPr>
        <w:t>the ‘</w:t>
      </w:r>
      <w:r w:rsidRPr="00561A50">
        <w:rPr>
          <w:rFonts w:ascii="Arial" w:hAnsi="Arial" w:cs="Arial"/>
          <w:i/>
          <w:iCs/>
        </w:rPr>
        <w:t>Mediator as a conductor</w:t>
      </w:r>
      <w:r>
        <w:rPr>
          <w:rFonts w:ascii="Arial" w:hAnsi="Arial" w:cs="Arial"/>
          <w:i/>
          <w:iCs/>
        </w:rPr>
        <w:t>’</w:t>
      </w:r>
      <w:r w:rsidRPr="00561A50">
        <w:rPr>
          <w:rFonts w:ascii="Arial" w:hAnsi="Arial" w:cs="Arial"/>
          <w:i/>
          <w:iCs/>
        </w:rPr>
        <w:t xml:space="preserve"> series</w:t>
      </w:r>
    </w:p>
    <w:p w14:paraId="28A87E66" w14:textId="77777777" w:rsidR="00212B6F" w:rsidRPr="00712D61" w:rsidRDefault="00212B6F">
      <w:pPr>
        <w:rPr>
          <w:rFonts w:ascii="Arial" w:hAnsi="Arial" w:cs="Arial"/>
          <w:sz w:val="24"/>
          <w:szCs w:val="24"/>
        </w:rPr>
      </w:pPr>
      <w:r w:rsidRPr="00095EA7">
        <w:rPr>
          <w:rFonts w:ascii="Arial" w:hAnsi="Arial" w:cs="Arial"/>
          <w:color w:val="FF0000"/>
          <w:sz w:val="24"/>
          <w:szCs w:val="24"/>
        </w:rPr>
        <w:t>Musical connection</w:t>
      </w:r>
      <w:r w:rsidRPr="00712D61">
        <w:rPr>
          <w:rFonts w:ascii="Arial" w:hAnsi="Arial" w:cs="Arial"/>
          <w:sz w:val="24"/>
          <w:szCs w:val="24"/>
        </w:rPr>
        <w:t xml:space="preserve">. Compassion invokes a feeling for the suffering of another/others and a desire to do something about it. Compassionate music must be sad, soulful and </w:t>
      </w:r>
      <w:r w:rsidR="002550D6" w:rsidRPr="00712D61">
        <w:rPr>
          <w:rFonts w:ascii="Arial" w:hAnsi="Arial" w:cs="Arial"/>
          <w:sz w:val="24"/>
          <w:szCs w:val="24"/>
        </w:rPr>
        <w:t>transcend</w:t>
      </w:r>
      <w:r w:rsidRPr="00712D61">
        <w:rPr>
          <w:rFonts w:ascii="Arial" w:hAnsi="Arial" w:cs="Arial"/>
          <w:sz w:val="24"/>
          <w:szCs w:val="24"/>
        </w:rPr>
        <w:t xml:space="preserve"> the norm and take us someplace else. . Of the multiple choices I selected  </w:t>
      </w:r>
      <w:r w:rsidR="00977CF3" w:rsidRPr="00712D61">
        <w:rPr>
          <w:rFonts w:ascii="Arial" w:hAnsi="Arial" w:cs="Arial"/>
          <w:sz w:val="24"/>
          <w:szCs w:val="24"/>
        </w:rPr>
        <w:t>four</w:t>
      </w:r>
      <w:r w:rsidRPr="00712D61">
        <w:rPr>
          <w:rFonts w:ascii="Arial" w:hAnsi="Arial" w:cs="Arial"/>
          <w:sz w:val="24"/>
          <w:szCs w:val="24"/>
        </w:rPr>
        <w:t xml:space="preserve"> beautiful pieces: Simon &amp; </w:t>
      </w:r>
      <w:r w:rsidR="002550D6" w:rsidRPr="00712D61">
        <w:rPr>
          <w:rFonts w:ascii="Arial" w:hAnsi="Arial" w:cs="Arial"/>
          <w:sz w:val="24"/>
          <w:szCs w:val="24"/>
        </w:rPr>
        <w:t>Garfunkel’s</w:t>
      </w:r>
      <w:r w:rsidRPr="00712D61">
        <w:rPr>
          <w:rFonts w:ascii="Arial" w:hAnsi="Arial" w:cs="Arial"/>
          <w:sz w:val="24"/>
          <w:szCs w:val="24"/>
        </w:rPr>
        <w:t xml:space="preserve"> “Bridge over Troubled Waters”. Stephen Oliver’s “Lament for the Fallen”, Jan Gabarek and the Hillard Ensemble’s “Officium” and Andrew Lloyd Weber’s </w:t>
      </w:r>
      <w:r w:rsidR="00977CF3" w:rsidRPr="00712D61">
        <w:rPr>
          <w:rFonts w:ascii="Arial" w:hAnsi="Arial" w:cs="Arial"/>
          <w:sz w:val="24"/>
          <w:szCs w:val="24"/>
        </w:rPr>
        <w:t>Requiem</w:t>
      </w:r>
      <w:r w:rsidRPr="00712D61">
        <w:rPr>
          <w:rFonts w:ascii="Arial" w:hAnsi="Arial" w:cs="Arial"/>
          <w:sz w:val="24"/>
          <w:szCs w:val="24"/>
        </w:rPr>
        <w:t xml:space="preserve">. </w:t>
      </w:r>
      <w:r w:rsidR="00977CF3" w:rsidRPr="00712D61">
        <w:rPr>
          <w:rFonts w:ascii="Arial" w:hAnsi="Arial" w:cs="Arial"/>
          <w:sz w:val="24"/>
          <w:szCs w:val="24"/>
        </w:rPr>
        <w:t>The winner</w:t>
      </w:r>
      <w:r w:rsidR="009615E9">
        <w:rPr>
          <w:rFonts w:ascii="Arial" w:hAnsi="Arial" w:cs="Arial"/>
          <w:sz w:val="24"/>
          <w:szCs w:val="24"/>
        </w:rPr>
        <w:t xml:space="preserve"> is</w:t>
      </w:r>
      <w:r w:rsidR="00977CF3" w:rsidRPr="00712D61">
        <w:rPr>
          <w:rFonts w:ascii="Arial" w:hAnsi="Arial" w:cs="Arial"/>
          <w:sz w:val="24"/>
          <w:szCs w:val="24"/>
        </w:rPr>
        <w:t xml:space="preserve">: </w:t>
      </w:r>
      <w:r w:rsidRPr="00712D61">
        <w:rPr>
          <w:rFonts w:ascii="Arial" w:hAnsi="Arial" w:cs="Arial"/>
          <w:sz w:val="24"/>
          <w:szCs w:val="24"/>
        </w:rPr>
        <w:t xml:space="preserve"> Sarah Brightman and </w:t>
      </w:r>
      <w:r w:rsidR="00977CF3" w:rsidRPr="00712D61">
        <w:rPr>
          <w:rFonts w:ascii="Arial" w:hAnsi="Arial" w:cs="Arial"/>
          <w:sz w:val="24"/>
          <w:szCs w:val="24"/>
        </w:rPr>
        <w:t xml:space="preserve">Paul </w:t>
      </w:r>
      <w:r w:rsidRPr="00712D61">
        <w:rPr>
          <w:rFonts w:ascii="Arial" w:hAnsi="Arial" w:cs="Arial"/>
          <w:sz w:val="24"/>
          <w:szCs w:val="24"/>
        </w:rPr>
        <w:t>Miles</w:t>
      </w:r>
      <w:r w:rsidR="00977CF3" w:rsidRPr="00712D61">
        <w:rPr>
          <w:rFonts w:ascii="Arial" w:hAnsi="Arial" w:cs="Arial"/>
          <w:sz w:val="24"/>
          <w:szCs w:val="24"/>
        </w:rPr>
        <w:t xml:space="preserve">-Kingston singing Lloyd Weber’s “Pie Jesu” from </w:t>
      </w:r>
      <w:r w:rsidR="00095EA7">
        <w:rPr>
          <w:rFonts w:ascii="Arial" w:hAnsi="Arial" w:cs="Arial"/>
          <w:sz w:val="24"/>
          <w:szCs w:val="24"/>
        </w:rPr>
        <w:t>his</w:t>
      </w:r>
      <w:r w:rsidR="00977CF3" w:rsidRPr="00712D61">
        <w:rPr>
          <w:rFonts w:ascii="Arial" w:hAnsi="Arial" w:cs="Arial"/>
          <w:sz w:val="24"/>
          <w:szCs w:val="24"/>
        </w:rPr>
        <w:t xml:space="preserve"> Requiem.</w:t>
      </w:r>
    </w:p>
    <w:p w14:paraId="6305C54D" w14:textId="77777777" w:rsidR="00977CF3" w:rsidRPr="00712D61" w:rsidRDefault="002550D6">
      <w:pPr>
        <w:rPr>
          <w:rFonts w:ascii="Arial" w:hAnsi="Arial" w:cs="Arial"/>
          <w:sz w:val="24"/>
          <w:szCs w:val="24"/>
        </w:rPr>
      </w:pPr>
      <w:r w:rsidRPr="00712D61">
        <w:rPr>
          <w:rFonts w:ascii="Arial" w:hAnsi="Arial" w:cs="Arial"/>
          <w:sz w:val="24"/>
          <w:szCs w:val="24"/>
        </w:rPr>
        <w:br/>
        <w:t>Compassion and its place in a Mediator</w:t>
      </w:r>
    </w:p>
    <w:p w14:paraId="6F6F084A" w14:textId="77777777" w:rsidR="00977CF3" w:rsidRPr="00712D61" w:rsidRDefault="00977CF3" w:rsidP="00977CF3">
      <w:pPr>
        <w:rPr>
          <w:rFonts w:ascii="Arial" w:hAnsi="Arial" w:cs="Arial"/>
          <w:color w:val="000000"/>
          <w:sz w:val="24"/>
          <w:szCs w:val="24"/>
        </w:rPr>
      </w:pPr>
      <w:r w:rsidRPr="00712D61">
        <w:rPr>
          <w:rFonts w:ascii="Arial" w:hAnsi="Arial" w:cs="Arial"/>
          <w:sz w:val="24"/>
          <w:szCs w:val="24"/>
        </w:rPr>
        <w:t>“</w:t>
      </w:r>
      <w:r w:rsidRPr="00DE471C">
        <w:rPr>
          <w:rFonts w:ascii="Arial" w:hAnsi="Arial" w:cs="Arial"/>
          <w:i/>
          <w:iCs/>
          <w:color w:val="000000"/>
          <w:sz w:val="24"/>
          <w:szCs w:val="24"/>
        </w:rPr>
        <w:t>Compassion is perhaps one of the most basic virtues that might be expected of mediators</w:t>
      </w:r>
      <w:r w:rsidRPr="00712D61">
        <w:rPr>
          <w:rFonts w:ascii="Arial" w:hAnsi="Arial" w:cs="Arial"/>
          <w:color w:val="000000"/>
          <w:sz w:val="24"/>
          <w:szCs w:val="24"/>
        </w:rPr>
        <w:t>.”</w:t>
      </w:r>
      <w:r w:rsidRPr="00712D61">
        <w:rPr>
          <w:rStyle w:val="FootnoteReference"/>
          <w:rFonts w:ascii="Arial" w:hAnsi="Arial" w:cs="Arial"/>
          <w:color w:val="000000"/>
          <w:sz w:val="24"/>
          <w:szCs w:val="24"/>
        </w:rPr>
        <w:footnoteReference w:id="1"/>
      </w:r>
    </w:p>
    <w:p w14:paraId="119DFF9D" w14:textId="77777777" w:rsidR="009F7A07" w:rsidRPr="00712D61" w:rsidRDefault="002550D6" w:rsidP="009F7A07">
      <w:pPr>
        <w:rPr>
          <w:rFonts w:ascii="Arial" w:hAnsi="Arial" w:cs="Arial"/>
          <w:color w:val="000000"/>
          <w:sz w:val="24"/>
          <w:szCs w:val="24"/>
        </w:rPr>
      </w:pPr>
      <w:r w:rsidRPr="00712D61">
        <w:rPr>
          <w:rFonts w:ascii="Arial" w:hAnsi="Arial" w:cs="Arial"/>
          <w:color w:val="000000"/>
          <w:sz w:val="24"/>
          <w:szCs w:val="24"/>
        </w:rPr>
        <w:t xml:space="preserve">Compassion is slowly emerging from the empathy-induced mists of obfuscation </w:t>
      </w:r>
      <w:r w:rsidR="005F3860" w:rsidRPr="00712D61">
        <w:rPr>
          <w:rFonts w:ascii="Arial" w:hAnsi="Arial" w:cs="Arial"/>
          <w:color w:val="000000"/>
          <w:sz w:val="24"/>
          <w:szCs w:val="24"/>
        </w:rPr>
        <w:t>by empathy studies</w:t>
      </w:r>
      <w:r w:rsidR="005F3860" w:rsidRPr="00712D61">
        <w:rPr>
          <w:rStyle w:val="FootnoteReference"/>
          <w:rFonts w:ascii="Arial" w:hAnsi="Arial" w:cs="Arial"/>
          <w:color w:val="000000"/>
          <w:sz w:val="24"/>
          <w:szCs w:val="24"/>
        </w:rPr>
        <w:footnoteReference w:id="2"/>
      </w:r>
      <w:r w:rsidR="005F3860" w:rsidRPr="00712D61">
        <w:rPr>
          <w:rFonts w:ascii="Arial" w:hAnsi="Arial" w:cs="Arial"/>
          <w:color w:val="000000"/>
          <w:sz w:val="24"/>
          <w:szCs w:val="24"/>
        </w:rPr>
        <w:t xml:space="preserve"> </w:t>
      </w:r>
      <w:r w:rsidRPr="00712D61">
        <w:rPr>
          <w:rFonts w:ascii="Arial" w:hAnsi="Arial" w:cs="Arial"/>
          <w:color w:val="000000"/>
          <w:sz w:val="24"/>
          <w:szCs w:val="24"/>
        </w:rPr>
        <w:t>to become a signification factor in health and happiness in human beings</w:t>
      </w:r>
      <w:r w:rsidR="005F3860" w:rsidRPr="00712D61">
        <w:rPr>
          <w:rFonts w:ascii="Arial" w:hAnsi="Arial" w:cs="Arial"/>
          <w:color w:val="000000"/>
          <w:sz w:val="24"/>
          <w:szCs w:val="24"/>
        </w:rPr>
        <w:t>.</w:t>
      </w:r>
    </w:p>
    <w:p w14:paraId="7563DFE8" w14:textId="77777777" w:rsidR="002550D6" w:rsidRPr="00712D61" w:rsidRDefault="005F3860" w:rsidP="009F7A07">
      <w:pPr>
        <w:ind w:left="720" w:firstLine="60"/>
        <w:rPr>
          <w:rFonts w:ascii="Arial" w:hAnsi="Arial" w:cs="Arial"/>
          <w:color w:val="000000"/>
          <w:sz w:val="24"/>
          <w:szCs w:val="24"/>
        </w:rPr>
      </w:pPr>
      <w:r w:rsidRPr="00712D61">
        <w:rPr>
          <w:rStyle w:val="fontstyle01"/>
          <w:rFonts w:ascii="Arial" w:hAnsi="Arial" w:cs="Arial"/>
          <w:sz w:val="24"/>
          <w:szCs w:val="24"/>
        </w:rPr>
        <w:t>Compassion toward others has been associated with both cognitive and affective empathy, the healing of emotional pain, acceptance toward self</w:t>
      </w:r>
      <w:r w:rsidRPr="00712D61">
        <w:rPr>
          <w:rFonts w:ascii="Arial" w:hAnsi="Arial" w:cs="Arial"/>
          <w:color w:val="242021"/>
          <w:sz w:val="24"/>
          <w:szCs w:val="24"/>
        </w:rPr>
        <w:br/>
      </w:r>
      <w:r w:rsidRPr="00712D61">
        <w:rPr>
          <w:rStyle w:val="fontstyle01"/>
          <w:rFonts w:ascii="Arial" w:hAnsi="Arial" w:cs="Arial"/>
          <w:sz w:val="24"/>
          <w:szCs w:val="24"/>
        </w:rPr>
        <w:t>and others, decreased negative affect, and greater forgiveness</w:t>
      </w:r>
      <w:r w:rsidRPr="00712D61">
        <w:rPr>
          <w:rFonts w:ascii="Arial" w:hAnsi="Arial" w:cs="Arial"/>
          <w:sz w:val="24"/>
          <w:szCs w:val="24"/>
        </w:rPr>
        <w:t xml:space="preserve"> .</w:t>
      </w:r>
      <w:r w:rsidRPr="00712D61">
        <w:rPr>
          <w:rStyle w:val="FootnoteReference"/>
          <w:rFonts w:ascii="Arial" w:hAnsi="Arial" w:cs="Arial"/>
          <w:sz w:val="24"/>
          <w:szCs w:val="24"/>
        </w:rPr>
        <w:footnoteReference w:id="3"/>
      </w:r>
      <w:r w:rsidRPr="00712D61">
        <w:rPr>
          <w:rFonts w:ascii="Arial" w:hAnsi="Arial" w:cs="Arial"/>
          <w:color w:val="000000"/>
          <w:sz w:val="24"/>
          <w:szCs w:val="24"/>
        </w:rPr>
        <w:t xml:space="preserve"> </w:t>
      </w:r>
    </w:p>
    <w:p w14:paraId="1391B820" w14:textId="77777777" w:rsidR="005F3860" w:rsidRPr="00712D61" w:rsidRDefault="009F7A07" w:rsidP="009F7A07">
      <w:pPr>
        <w:rPr>
          <w:rFonts w:ascii="Arial" w:hAnsi="Arial" w:cs="Arial"/>
          <w:color w:val="242021"/>
          <w:sz w:val="24"/>
          <w:szCs w:val="24"/>
        </w:rPr>
      </w:pPr>
      <w:r w:rsidRPr="00712D61">
        <w:rPr>
          <w:rFonts w:ascii="Arial" w:hAnsi="Arial" w:cs="Arial"/>
          <w:color w:val="000000"/>
          <w:sz w:val="24"/>
          <w:szCs w:val="24"/>
        </w:rPr>
        <w:t xml:space="preserve">This paper will show how compassion develops from an autonomous decision to practise self-compassion, transcends empathy, and </w:t>
      </w:r>
      <w:r w:rsidR="00B97471">
        <w:rPr>
          <w:rFonts w:ascii="Arial" w:hAnsi="Arial" w:cs="Arial"/>
          <w:color w:val="000000"/>
          <w:sz w:val="24"/>
          <w:szCs w:val="24"/>
        </w:rPr>
        <w:t>becomes</w:t>
      </w:r>
      <w:r w:rsidRPr="00712D61">
        <w:rPr>
          <w:rFonts w:ascii="Arial" w:hAnsi="Arial" w:cs="Arial"/>
          <w:color w:val="000000"/>
          <w:sz w:val="24"/>
          <w:szCs w:val="24"/>
        </w:rPr>
        <w:t xml:space="preserve"> an integral part of Aristotle’s Practical Wisdom </w:t>
      </w:r>
      <w:r w:rsidR="009D567E" w:rsidRPr="00712D61">
        <w:rPr>
          <w:rStyle w:val="FootnoteReference"/>
          <w:rFonts w:ascii="Arial" w:hAnsi="Arial" w:cs="Arial"/>
          <w:color w:val="000000"/>
          <w:sz w:val="24"/>
          <w:szCs w:val="24"/>
        </w:rPr>
        <w:footnoteReference w:id="4"/>
      </w:r>
      <w:r w:rsidRPr="00712D61">
        <w:rPr>
          <w:rFonts w:ascii="Arial" w:hAnsi="Arial" w:cs="Arial"/>
          <w:color w:val="000000"/>
          <w:sz w:val="24"/>
          <w:szCs w:val="24"/>
        </w:rPr>
        <w:t xml:space="preserve"> </w:t>
      </w:r>
      <w:r w:rsidR="009D567E" w:rsidRPr="00712D61">
        <w:rPr>
          <w:rFonts w:ascii="Arial" w:hAnsi="Arial" w:cs="Arial"/>
          <w:color w:val="000000"/>
          <w:sz w:val="24"/>
          <w:szCs w:val="24"/>
        </w:rPr>
        <w:t>. Such a combination is an ideal fit for the emotional, and intellectual traits and persona of a mediator.</w:t>
      </w:r>
    </w:p>
    <w:p w14:paraId="58516C61" w14:textId="77777777" w:rsidR="00977CF3" w:rsidRPr="008B50D4" w:rsidRDefault="009D567E" w:rsidP="009D567E">
      <w:pPr>
        <w:pStyle w:val="Heading1"/>
        <w:rPr>
          <w:rFonts w:ascii="Arial" w:hAnsi="Arial" w:cs="Arial"/>
          <w:color w:val="000000"/>
          <w:sz w:val="24"/>
          <w:szCs w:val="24"/>
        </w:rPr>
      </w:pPr>
      <w:r w:rsidRPr="008B50D4">
        <w:rPr>
          <w:rFonts w:ascii="Arial" w:hAnsi="Arial" w:cs="Arial"/>
          <w:color w:val="000000"/>
          <w:sz w:val="24"/>
          <w:szCs w:val="24"/>
        </w:rPr>
        <w:t>Definition</w:t>
      </w:r>
      <w:r w:rsidR="00B91853" w:rsidRPr="008B50D4">
        <w:rPr>
          <w:rFonts w:ascii="Arial" w:hAnsi="Arial" w:cs="Arial"/>
          <w:color w:val="000000"/>
          <w:sz w:val="24"/>
          <w:szCs w:val="24"/>
        </w:rPr>
        <w:t xml:space="preserve">s </w:t>
      </w:r>
      <w:r w:rsidRPr="008B50D4">
        <w:rPr>
          <w:rFonts w:ascii="Arial" w:hAnsi="Arial" w:cs="Arial"/>
          <w:color w:val="000000"/>
          <w:sz w:val="24"/>
          <w:szCs w:val="24"/>
        </w:rPr>
        <w:t xml:space="preserve"> of </w:t>
      </w:r>
      <w:r w:rsidR="00B91853" w:rsidRPr="008B50D4">
        <w:rPr>
          <w:rFonts w:ascii="Arial" w:hAnsi="Arial" w:cs="Arial"/>
          <w:color w:val="000000"/>
          <w:sz w:val="24"/>
          <w:szCs w:val="24"/>
        </w:rPr>
        <w:t xml:space="preserve"> Sympathy, Empathy and </w:t>
      </w:r>
      <w:r w:rsidRPr="008B50D4">
        <w:rPr>
          <w:rFonts w:ascii="Arial" w:hAnsi="Arial" w:cs="Arial"/>
          <w:color w:val="000000"/>
          <w:sz w:val="24"/>
          <w:szCs w:val="24"/>
        </w:rPr>
        <w:t>Compassion</w:t>
      </w:r>
    </w:p>
    <w:p w14:paraId="46B7AD63" w14:textId="77777777" w:rsidR="00891A7F" w:rsidRPr="006D6C25" w:rsidRDefault="0032231F" w:rsidP="006D6C25">
      <w:pPr>
        <w:pStyle w:val="ListParagraph"/>
        <w:numPr>
          <w:ilvl w:val="0"/>
          <w:numId w:val="4"/>
        </w:numPr>
        <w:rPr>
          <w:rFonts w:ascii="Arial" w:hAnsi="Arial" w:cs="Arial"/>
          <w:sz w:val="24"/>
          <w:szCs w:val="24"/>
        </w:rPr>
      </w:pPr>
      <w:r w:rsidRPr="006D6C25">
        <w:rPr>
          <w:rFonts w:ascii="Arial" w:hAnsi="Arial" w:cs="Arial"/>
          <w:sz w:val="24"/>
          <w:szCs w:val="24"/>
        </w:rPr>
        <w:t xml:space="preserve"> is </w:t>
      </w:r>
      <w:r w:rsidRPr="006D6C25">
        <w:rPr>
          <w:rFonts w:ascii="Arial" w:hAnsi="Arial" w:cs="Arial"/>
          <w:color w:val="000000"/>
          <w:sz w:val="24"/>
          <w:szCs w:val="24"/>
        </w:rPr>
        <w:t>an emotional reaction of pity toward the misfortune/pain/distress of another.</w:t>
      </w:r>
    </w:p>
    <w:p w14:paraId="0F839B3D" w14:textId="77777777" w:rsidR="0032231F" w:rsidRDefault="006D6C25" w:rsidP="006D6C25">
      <w:pPr>
        <w:ind w:left="360"/>
        <w:rPr>
          <w:rFonts w:ascii="Arial" w:hAnsi="Arial" w:cs="Arial"/>
          <w:sz w:val="24"/>
          <w:szCs w:val="24"/>
        </w:rPr>
      </w:pPr>
      <w:r>
        <w:rPr>
          <w:rFonts w:ascii="Arial" w:hAnsi="Arial" w:cs="Arial"/>
          <w:i/>
          <w:iCs/>
          <w:sz w:val="24"/>
          <w:szCs w:val="24"/>
        </w:rPr>
        <w:lastRenderedPageBreak/>
        <w:t xml:space="preserve">2  . </w:t>
      </w:r>
      <w:r w:rsidR="0032231F" w:rsidRPr="0032231F">
        <w:rPr>
          <w:rFonts w:ascii="Arial" w:hAnsi="Arial" w:cs="Arial"/>
          <w:i/>
          <w:iCs/>
          <w:sz w:val="24"/>
          <w:szCs w:val="24"/>
        </w:rPr>
        <w:t>Empathy</w:t>
      </w:r>
      <w:r w:rsidR="0032231F">
        <w:rPr>
          <w:rFonts w:ascii="Arial" w:hAnsi="Arial" w:cs="Arial"/>
          <w:sz w:val="24"/>
          <w:szCs w:val="24"/>
        </w:rPr>
        <w:t xml:space="preserve">  is often divided into two or more types</w:t>
      </w:r>
      <w:r w:rsidR="0032231F">
        <w:rPr>
          <w:rFonts w:ascii="Arial" w:hAnsi="Arial" w:cs="Arial"/>
          <w:sz w:val="24"/>
          <w:szCs w:val="24"/>
        </w:rPr>
        <w:br/>
      </w:r>
      <w:r w:rsidR="00047AEE">
        <w:rPr>
          <w:rFonts w:ascii="Arial" w:hAnsi="Arial" w:cs="Arial"/>
          <w:sz w:val="24"/>
          <w:szCs w:val="24"/>
        </w:rPr>
        <w:t>a</w:t>
      </w:r>
      <w:r w:rsidR="0032231F">
        <w:rPr>
          <w:rFonts w:ascii="Arial" w:hAnsi="Arial" w:cs="Arial"/>
          <w:sz w:val="24"/>
          <w:szCs w:val="24"/>
        </w:rPr>
        <w:t>.</w:t>
      </w:r>
      <w:r w:rsidR="00F80B69">
        <w:rPr>
          <w:rFonts w:ascii="Arial" w:hAnsi="Arial" w:cs="Arial"/>
          <w:sz w:val="24"/>
          <w:szCs w:val="24"/>
        </w:rPr>
        <w:t xml:space="preserve"> </w:t>
      </w:r>
      <w:r w:rsidR="0032231F">
        <w:rPr>
          <w:rFonts w:ascii="Arial" w:hAnsi="Arial" w:cs="Arial"/>
          <w:sz w:val="24"/>
          <w:szCs w:val="24"/>
        </w:rPr>
        <w:t xml:space="preserve">Affective empathy, where a person experiences another’s </w:t>
      </w:r>
      <w:r w:rsidR="00447A32">
        <w:rPr>
          <w:rFonts w:ascii="Arial" w:hAnsi="Arial" w:cs="Arial"/>
          <w:sz w:val="24"/>
          <w:szCs w:val="24"/>
        </w:rPr>
        <w:t>emotions.</w:t>
      </w:r>
    </w:p>
    <w:p w14:paraId="46E738B2" w14:textId="77777777" w:rsidR="00CD6F38" w:rsidRDefault="00F80B69" w:rsidP="006D6C25">
      <w:pPr>
        <w:ind w:left="360"/>
        <w:rPr>
          <w:rFonts w:ascii="Arial" w:hAnsi="Arial" w:cs="Arial"/>
          <w:sz w:val="24"/>
          <w:szCs w:val="24"/>
        </w:rPr>
      </w:pPr>
      <w:r>
        <w:rPr>
          <w:rFonts w:ascii="Arial" w:hAnsi="Arial" w:cs="Arial"/>
          <w:sz w:val="24"/>
          <w:szCs w:val="24"/>
        </w:rPr>
        <w:t>b</w:t>
      </w:r>
      <w:r w:rsidR="0032231F">
        <w:rPr>
          <w:rFonts w:ascii="Arial" w:hAnsi="Arial" w:cs="Arial"/>
          <w:sz w:val="24"/>
          <w:szCs w:val="24"/>
        </w:rPr>
        <w:t>. Cognitive empathy where a person tries to imagine and understand what it would be like to be in another’s shoes. This is a more detached, intellectual exercise and any action is conditional on multiple negative factors.</w:t>
      </w:r>
    </w:p>
    <w:p w14:paraId="2F76CDB8" w14:textId="77777777" w:rsidR="00CD6F38" w:rsidRDefault="006D6C25" w:rsidP="006D6C25">
      <w:pPr>
        <w:ind w:left="360"/>
        <w:rPr>
          <w:rStyle w:val="fontstyle21"/>
          <w:rFonts w:ascii="Arial" w:hAnsi="Arial" w:cs="Arial"/>
          <w:sz w:val="24"/>
          <w:szCs w:val="24"/>
        </w:rPr>
      </w:pPr>
      <w:r>
        <w:rPr>
          <w:rStyle w:val="fontstyle01"/>
          <w:rFonts w:ascii="Arial" w:hAnsi="Arial" w:cs="Arial"/>
          <w:i/>
          <w:iCs/>
          <w:sz w:val="24"/>
          <w:szCs w:val="24"/>
        </w:rPr>
        <w:t>3.   “</w:t>
      </w:r>
      <w:r w:rsidR="00CD6F38" w:rsidRPr="00047AEE">
        <w:rPr>
          <w:rStyle w:val="fontstyle01"/>
          <w:rFonts w:ascii="Arial" w:hAnsi="Arial" w:cs="Arial"/>
          <w:i/>
          <w:iCs/>
          <w:sz w:val="24"/>
          <w:szCs w:val="24"/>
        </w:rPr>
        <w:t>Compassion</w:t>
      </w:r>
      <w:r w:rsidR="00CD6F38" w:rsidRPr="00712D61">
        <w:rPr>
          <w:rStyle w:val="fontstyle01"/>
          <w:rFonts w:ascii="Arial" w:hAnsi="Arial" w:cs="Arial"/>
          <w:sz w:val="24"/>
          <w:szCs w:val="24"/>
        </w:rPr>
        <w:t xml:space="preserve"> </w:t>
      </w:r>
      <w:r w:rsidR="00CD6F38" w:rsidRPr="00712D61">
        <w:rPr>
          <w:rStyle w:val="fontstyle21"/>
          <w:rFonts w:ascii="Arial" w:hAnsi="Arial" w:cs="Arial"/>
          <w:sz w:val="24"/>
          <w:szCs w:val="24"/>
        </w:rPr>
        <w:t>has been described as a special form of empathy</w:t>
      </w:r>
      <w:r w:rsidR="00CD6F38" w:rsidRPr="00712D61">
        <w:rPr>
          <w:rFonts w:ascii="Arial" w:hAnsi="Arial" w:cs="Arial"/>
          <w:color w:val="242021"/>
          <w:sz w:val="24"/>
          <w:szCs w:val="24"/>
        </w:rPr>
        <w:br/>
      </w:r>
      <w:r w:rsidR="00CD6F38" w:rsidRPr="00712D61">
        <w:rPr>
          <w:rStyle w:val="fontstyle21"/>
          <w:rFonts w:ascii="Arial" w:hAnsi="Arial" w:cs="Arial"/>
          <w:sz w:val="24"/>
          <w:szCs w:val="24"/>
        </w:rPr>
        <w:t>that involves not only having feelings of concern for the suffering of others but</w:t>
      </w:r>
      <w:r w:rsidR="00CD6F38" w:rsidRPr="00712D61">
        <w:rPr>
          <w:rFonts w:ascii="Arial" w:hAnsi="Arial" w:cs="Arial"/>
          <w:color w:val="242021"/>
          <w:sz w:val="24"/>
          <w:szCs w:val="24"/>
        </w:rPr>
        <w:br/>
      </w:r>
      <w:r w:rsidR="00CD6F38" w:rsidRPr="00712D61">
        <w:rPr>
          <w:rStyle w:val="fontstyle21"/>
          <w:rFonts w:ascii="Arial" w:hAnsi="Arial" w:cs="Arial"/>
          <w:sz w:val="24"/>
          <w:szCs w:val="24"/>
        </w:rPr>
        <w:t>also wanting to alleviate it” (Siegel &amp; Germer)</w:t>
      </w:r>
      <w:r w:rsidR="00CD6F38" w:rsidRPr="00712D61">
        <w:rPr>
          <w:rStyle w:val="FootnoteReference"/>
          <w:rFonts w:ascii="Arial" w:hAnsi="Arial" w:cs="Arial"/>
          <w:color w:val="242021"/>
          <w:sz w:val="24"/>
          <w:szCs w:val="24"/>
        </w:rPr>
        <w:footnoteReference w:id="5"/>
      </w:r>
      <w:r w:rsidR="00CD6F38" w:rsidRPr="00712D61">
        <w:rPr>
          <w:rStyle w:val="fontstyle21"/>
          <w:rFonts w:ascii="Arial" w:hAnsi="Arial" w:cs="Arial"/>
          <w:sz w:val="24"/>
          <w:szCs w:val="24"/>
        </w:rPr>
        <w:t>.</w:t>
      </w:r>
    </w:p>
    <w:p w14:paraId="7BBEE980" w14:textId="77777777" w:rsidR="006D6C25" w:rsidRPr="006D6C25" w:rsidRDefault="006D6C25" w:rsidP="00CD6F38">
      <w:pPr>
        <w:rPr>
          <w:rStyle w:val="fontstyle21"/>
          <w:rFonts w:ascii="Arial" w:hAnsi="Arial" w:cs="Arial"/>
          <w:sz w:val="24"/>
          <w:szCs w:val="24"/>
        </w:rPr>
      </w:pPr>
      <w:r>
        <w:rPr>
          <w:rFonts w:ascii="Arial" w:hAnsi="Arial" w:cs="Arial"/>
          <w:i/>
          <w:iCs/>
          <w:color w:val="242021"/>
          <w:sz w:val="24"/>
          <w:szCs w:val="24"/>
        </w:rPr>
        <w:t>Mascaro et al</w:t>
      </w:r>
      <w:r>
        <w:rPr>
          <w:rStyle w:val="FootnoteReference"/>
          <w:rFonts w:ascii="Arial" w:hAnsi="Arial" w:cs="Arial"/>
          <w:color w:val="242021"/>
          <w:sz w:val="24"/>
          <w:szCs w:val="24"/>
        </w:rPr>
        <w:footnoteReference w:id="6"/>
      </w:r>
      <w:r>
        <w:rPr>
          <w:rFonts w:ascii="Arial" w:hAnsi="Arial" w:cs="Arial"/>
          <w:i/>
          <w:iCs/>
          <w:color w:val="242021"/>
          <w:sz w:val="24"/>
          <w:szCs w:val="24"/>
        </w:rPr>
        <w:t xml:space="preserve">  define </w:t>
      </w:r>
      <w:r w:rsidRPr="006D6C25">
        <w:rPr>
          <w:rFonts w:ascii="Arial" w:hAnsi="Arial" w:cs="Arial"/>
          <w:i/>
          <w:iCs/>
          <w:color w:val="242021"/>
          <w:sz w:val="24"/>
          <w:szCs w:val="24"/>
        </w:rPr>
        <w:t>compassion</w:t>
      </w:r>
      <w:r w:rsidRPr="006D6C25">
        <w:rPr>
          <w:rFonts w:ascii="Arial" w:hAnsi="Arial" w:cs="Arial"/>
          <w:color w:val="242021"/>
          <w:sz w:val="24"/>
          <w:szCs w:val="24"/>
        </w:rPr>
        <w:t>,</w:t>
      </w:r>
      <w:r>
        <w:rPr>
          <w:rFonts w:ascii="Arial" w:hAnsi="Arial" w:cs="Arial"/>
          <w:color w:val="242021"/>
          <w:sz w:val="24"/>
          <w:szCs w:val="24"/>
        </w:rPr>
        <w:t xml:space="preserve"> “</w:t>
      </w:r>
      <w:r w:rsidRPr="006D6C25">
        <w:rPr>
          <w:rFonts w:ascii="Arial" w:hAnsi="Arial" w:cs="Arial"/>
          <w:color w:val="242021"/>
          <w:sz w:val="24"/>
          <w:szCs w:val="24"/>
        </w:rPr>
        <w:t>as the deep wish</w:t>
      </w:r>
      <w:r>
        <w:rPr>
          <w:rFonts w:ascii="Arial" w:hAnsi="Arial" w:cs="Arial"/>
          <w:color w:val="242021"/>
          <w:sz w:val="24"/>
          <w:szCs w:val="24"/>
        </w:rPr>
        <w:t xml:space="preserve"> </w:t>
      </w:r>
      <w:r w:rsidRPr="006D6C25">
        <w:rPr>
          <w:rFonts w:ascii="Arial" w:hAnsi="Arial" w:cs="Arial"/>
          <w:color w:val="242021"/>
          <w:sz w:val="24"/>
          <w:szCs w:val="24"/>
        </w:rPr>
        <w:t>that another be free from suffering, coupled with the motivation</w:t>
      </w:r>
      <w:r>
        <w:rPr>
          <w:rFonts w:ascii="Arial" w:hAnsi="Arial" w:cs="Arial"/>
          <w:color w:val="242021"/>
          <w:sz w:val="24"/>
          <w:szCs w:val="24"/>
        </w:rPr>
        <w:t xml:space="preserve"> </w:t>
      </w:r>
      <w:r w:rsidRPr="006D6C25">
        <w:rPr>
          <w:rFonts w:ascii="Arial" w:hAnsi="Arial" w:cs="Arial"/>
          <w:color w:val="242021"/>
          <w:sz w:val="24"/>
          <w:szCs w:val="24"/>
        </w:rPr>
        <w:t>to alleviate such suffering</w:t>
      </w:r>
      <w:r>
        <w:rPr>
          <w:rFonts w:ascii="Arial" w:hAnsi="Arial" w:cs="Arial"/>
          <w:color w:val="242021"/>
          <w:sz w:val="24"/>
          <w:szCs w:val="24"/>
        </w:rPr>
        <w:t xml:space="preserve"> “ </w:t>
      </w:r>
    </w:p>
    <w:p w14:paraId="6610D5A6" w14:textId="77777777" w:rsidR="00CD6F38" w:rsidRDefault="00CD6F38" w:rsidP="00CD6F38">
      <w:pPr>
        <w:rPr>
          <w:rStyle w:val="fontstyle21"/>
          <w:rFonts w:ascii="Arial" w:hAnsi="Arial" w:cs="Arial"/>
          <w:sz w:val="24"/>
          <w:szCs w:val="24"/>
        </w:rPr>
      </w:pPr>
      <w:r w:rsidRPr="005410C4">
        <w:rPr>
          <w:rStyle w:val="fontstyle21"/>
          <w:rFonts w:ascii="Arial" w:hAnsi="Arial" w:cs="Arial"/>
          <w:i/>
          <w:iCs/>
          <w:sz w:val="24"/>
          <w:szCs w:val="24"/>
        </w:rPr>
        <w:t>The biggest difference between compassion and empathy is the compassionate desire to act or move to alleviate the suffering (or pain, stress, emotional distress, etc) of a person</w:t>
      </w:r>
      <w:r w:rsidRPr="00712D61">
        <w:rPr>
          <w:rStyle w:val="fontstyle21"/>
          <w:rFonts w:ascii="Arial" w:hAnsi="Arial" w:cs="Arial"/>
          <w:sz w:val="24"/>
          <w:szCs w:val="24"/>
        </w:rPr>
        <w:t>.</w:t>
      </w:r>
    </w:p>
    <w:p w14:paraId="2EE12EC7" w14:textId="77777777" w:rsidR="005410C4" w:rsidRDefault="005410C4" w:rsidP="00CD6F38">
      <w:pPr>
        <w:rPr>
          <w:rStyle w:val="fontstyle21"/>
          <w:rFonts w:ascii="Arial" w:hAnsi="Arial" w:cs="Arial"/>
          <w:sz w:val="24"/>
          <w:szCs w:val="24"/>
        </w:rPr>
      </w:pPr>
      <w:r>
        <w:rPr>
          <w:rStyle w:val="fontstyle21"/>
          <w:rFonts w:ascii="Arial" w:hAnsi="Arial" w:cs="Arial"/>
          <w:sz w:val="24"/>
          <w:szCs w:val="24"/>
        </w:rPr>
        <w:t>The second difference is that empathy can cause  mediators to mix their emotions with those of a mediatee (contamination) or be overwhelmed by an accumulation of emotions from ongoing mediation and experience fatigue or exhaustion/burn-out.</w:t>
      </w:r>
      <w:r w:rsidR="005E4014">
        <w:rPr>
          <w:rStyle w:val="fontstyle21"/>
          <w:rFonts w:ascii="Arial" w:hAnsi="Arial" w:cs="Arial"/>
          <w:sz w:val="24"/>
          <w:szCs w:val="24"/>
        </w:rPr>
        <w:t xml:space="preserve"> </w:t>
      </w:r>
      <w:r>
        <w:rPr>
          <w:rStyle w:val="fontstyle21"/>
          <w:rFonts w:ascii="Arial" w:hAnsi="Arial" w:cs="Arial"/>
          <w:sz w:val="24"/>
          <w:szCs w:val="24"/>
        </w:rPr>
        <w:t>This does not happen with compassion</w:t>
      </w:r>
      <w:r w:rsidR="005E4014">
        <w:rPr>
          <w:rStyle w:val="fontstyle21"/>
          <w:rFonts w:ascii="Arial" w:hAnsi="Arial" w:cs="Arial"/>
          <w:sz w:val="24"/>
          <w:szCs w:val="24"/>
        </w:rPr>
        <w:t xml:space="preserve"> </w:t>
      </w:r>
      <w:r>
        <w:rPr>
          <w:rStyle w:val="fontstyle21"/>
          <w:rFonts w:ascii="Arial" w:hAnsi="Arial" w:cs="Arial"/>
          <w:sz w:val="24"/>
          <w:szCs w:val="24"/>
        </w:rPr>
        <w:t>work.</w:t>
      </w:r>
    </w:p>
    <w:p w14:paraId="0FCC4A3C" w14:textId="77777777" w:rsidR="005E4014" w:rsidRDefault="005E4014" w:rsidP="00CD6F38">
      <w:pPr>
        <w:rPr>
          <w:rStyle w:val="fontstyle21"/>
          <w:rFonts w:ascii="Arial" w:hAnsi="Arial" w:cs="Arial"/>
          <w:sz w:val="24"/>
          <w:szCs w:val="24"/>
        </w:rPr>
      </w:pPr>
      <w:r>
        <w:rPr>
          <w:rStyle w:val="fontstyle21"/>
          <w:rFonts w:ascii="Arial" w:hAnsi="Arial" w:cs="Arial"/>
          <w:sz w:val="24"/>
          <w:szCs w:val="24"/>
        </w:rPr>
        <w:t>The Buddhist Connection</w:t>
      </w:r>
    </w:p>
    <w:p w14:paraId="2B488D48" w14:textId="77777777" w:rsidR="005E4014" w:rsidRDefault="005E4014" w:rsidP="00CD6F38">
      <w:pPr>
        <w:rPr>
          <w:rStyle w:val="fontstyle21"/>
          <w:rFonts w:ascii="Arial" w:hAnsi="Arial" w:cs="Arial"/>
          <w:sz w:val="24"/>
          <w:szCs w:val="24"/>
        </w:rPr>
      </w:pPr>
    </w:p>
    <w:p w14:paraId="1960C073" w14:textId="77777777" w:rsidR="005E4014" w:rsidRPr="00712D61" w:rsidRDefault="00B13668" w:rsidP="00CD6F38">
      <w:pPr>
        <w:rPr>
          <w:rFonts w:ascii="Arial" w:hAnsi="Arial" w:cs="Arial"/>
          <w:sz w:val="24"/>
          <w:szCs w:val="24"/>
        </w:rPr>
      </w:pPr>
      <w:r>
        <w:rPr>
          <w:rFonts w:ascii="Arial" w:hAnsi="Arial" w:cs="Arial"/>
          <w:color w:val="000000"/>
          <w:sz w:val="24"/>
          <w:szCs w:val="24"/>
        </w:rPr>
        <w:t>Sinclair et a</w:t>
      </w:r>
      <w:r>
        <w:rPr>
          <w:rStyle w:val="FootnoteReference"/>
          <w:rFonts w:ascii="Arial" w:hAnsi="Arial" w:cs="Arial"/>
          <w:color w:val="000000"/>
          <w:sz w:val="24"/>
          <w:szCs w:val="24"/>
        </w:rPr>
        <w:footnoteReference w:id="7"/>
      </w:r>
      <w:r>
        <w:rPr>
          <w:rFonts w:ascii="Arial" w:hAnsi="Arial" w:cs="Arial"/>
          <w:color w:val="000000"/>
          <w:sz w:val="24"/>
          <w:szCs w:val="24"/>
        </w:rPr>
        <w:t>l summarise”</w:t>
      </w:r>
      <w:r w:rsidR="005E4014" w:rsidRPr="005E4014">
        <w:rPr>
          <w:rFonts w:ascii="Arial" w:hAnsi="Arial" w:cs="Arial"/>
          <w:color w:val="000000"/>
          <w:sz w:val="24"/>
          <w:szCs w:val="24"/>
        </w:rPr>
        <w:t xml:space="preserve"> the relationship between these three constructs from a Buddhist</w:t>
      </w:r>
      <w:r w:rsidR="005E4014">
        <w:rPr>
          <w:rFonts w:ascii="Arial" w:hAnsi="Arial" w:cs="Arial"/>
          <w:color w:val="000000"/>
          <w:sz w:val="24"/>
          <w:szCs w:val="24"/>
        </w:rPr>
        <w:t xml:space="preserve"> </w:t>
      </w:r>
      <w:r w:rsidR="005E4014" w:rsidRPr="005E4014">
        <w:rPr>
          <w:rFonts w:ascii="Arial" w:hAnsi="Arial" w:cs="Arial"/>
          <w:color w:val="000000"/>
          <w:sz w:val="24"/>
          <w:szCs w:val="24"/>
        </w:rPr>
        <w:t>perspective, conceptualizing sympathy as an emotional reaction, without conscious thought and reflection. Empathy is understood as a more complex interpersonal construct that involves awareness and intuition, while compassion is defined as “a way to develop the kindness, support, and encouragement to promote the courage we need—to take the actions we need—in order to promote</w:t>
      </w:r>
      <w:r w:rsidR="005E4014" w:rsidRPr="005E4014">
        <w:rPr>
          <w:rFonts w:ascii="Arial" w:hAnsi="Arial" w:cs="Arial"/>
          <w:color w:val="000000"/>
          <w:sz w:val="24"/>
          <w:szCs w:val="24"/>
        </w:rPr>
        <w:br/>
        <w:t>the flourishing and well-being of ourselves and others”</w:t>
      </w:r>
      <w:r w:rsidR="005E4014" w:rsidRPr="005E4014">
        <w:rPr>
          <w:rFonts w:ascii="TimesNewRomanPSMT" w:hAnsi="TimesNewRomanPSMT"/>
          <w:color w:val="000000"/>
          <w:sz w:val="20"/>
          <w:szCs w:val="20"/>
        </w:rPr>
        <w:br/>
      </w:r>
    </w:p>
    <w:p w14:paraId="2FC3C595" w14:textId="77777777" w:rsidR="00B91853" w:rsidRDefault="00E07D1F" w:rsidP="0032231F">
      <w:pPr>
        <w:rPr>
          <w:rFonts w:ascii="Arial" w:hAnsi="Arial" w:cs="Arial"/>
          <w:sz w:val="24"/>
          <w:szCs w:val="24"/>
        </w:rPr>
      </w:pPr>
      <w:r>
        <w:rPr>
          <w:rFonts w:ascii="Arial" w:hAnsi="Arial" w:cs="Arial"/>
          <w:sz w:val="24"/>
          <w:szCs w:val="24"/>
        </w:rPr>
        <w:t>Origins of Empathy</w:t>
      </w:r>
    </w:p>
    <w:p w14:paraId="047FBBC0" w14:textId="77777777" w:rsidR="0032231F" w:rsidRDefault="00047AEE" w:rsidP="0032231F">
      <w:pPr>
        <w:rPr>
          <w:rFonts w:ascii="Arial" w:hAnsi="Arial" w:cs="Arial"/>
          <w:sz w:val="24"/>
          <w:szCs w:val="24"/>
        </w:rPr>
      </w:pPr>
      <w:r>
        <w:rPr>
          <w:rFonts w:ascii="Arial" w:hAnsi="Arial" w:cs="Arial"/>
          <w:sz w:val="24"/>
          <w:szCs w:val="24"/>
        </w:rPr>
        <w:t>Psychologist and Primatologist, Frans</w:t>
      </w:r>
      <w:r w:rsidR="0032231F">
        <w:rPr>
          <w:rFonts w:ascii="Arial" w:hAnsi="Arial" w:cs="Arial"/>
          <w:sz w:val="24"/>
          <w:szCs w:val="24"/>
        </w:rPr>
        <w:t xml:space="preserve"> De Waal </w:t>
      </w:r>
      <w:r>
        <w:rPr>
          <w:rFonts w:ascii="Arial" w:hAnsi="Arial" w:cs="Arial"/>
          <w:sz w:val="24"/>
          <w:szCs w:val="24"/>
        </w:rPr>
        <w:t xml:space="preserve">postulates that empathy is a primal state or core element of social attraction, cooperation and imitation. </w:t>
      </w:r>
      <w:r w:rsidR="00E77F36">
        <w:rPr>
          <w:rFonts w:ascii="Arial" w:hAnsi="Arial" w:cs="Arial"/>
          <w:sz w:val="24"/>
          <w:szCs w:val="24"/>
        </w:rPr>
        <w:t>This core self is unconscious .</w:t>
      </w:r>
      <w:r>
        <w:rPr>
          <w:rFonts w:ascii="Arial" w:hAnsi="Arial" w:cs="Arial"/>
          <w:sz w:val="24"/>
          <w:szCs w:val="24"/>
        </w:rPr>
        <w:t xml:space="preserve">Like a Russian Doll, there is a secondary layer with a tendency for concern and consolation for another in distress and an outer or third layer of </w:t>
      </w:r>
      <w:r>
        <w:rPr>
          <w:rFonts w:ascii="Arial" w:hAnsi="Arial" w:cs="Arial"/>
          <w:sz w:val="24"/>
          <w:szCs w:val="24"/>
        </w:rPr>
        <w:lastRenderedPageBreak/>
        <w:t>cognitive, selective perception and judgement as to the level or depth of concern (PAM or Russi</w:t>
      </w:r>
      <w:r w:rsidR="00F80B69">
        <w:rPr>
          <w:rFonts w:ascii="Arial" w:hAnsi="Arial" w:cs="Arial"/>
          <w:sz w:val="24"/>
          <w:szCs w:val="24"/>
        </w:rPr>
        <w:t>a</w:t>
      </w:r>
      <w:r>
        <w:rPr>
          <w:rFonts w:ascii="Arial" w:hAnsi="Arial" w:cs="Arial"/>
          <w:sz w:val="24"/>
          <w:szCs w:val="24"/>
        </w:rPr>
        <w:t>n Doll model  hypothesis by de Waal</w:t>
      </w:r>
      <w:r>
        <w:rPr>
          <w:rStyle w:val="FootnoteReference"/>
          <w:rFonts w:ascii="Arial" w:hAnsi="Arial" w:cs="Arial"/>
          <w:sz w:val="24"/>
          <w:szCs w:val="24"/>
        </w:rPr>
        <w:footnoteReference w:id="8"/>
      </w:r>
      <w:r>
        <w:rPr>
          <w:rFonts w:ascii="Arial" w:hAnsi="Arial" w:cs="Arial"/>
          <w:sz w:val="24"/>
          <w:szCs w:val="24"/>
        </w:rPr>
        <w:t>), see Fig.</w:t>
      </w:r>
      <w:r w:rsidR="00447A32">
        <w:rPr>
          <w:rFonts w:ascii="Arial" w:hAnsi="Arial" w:cs="Arial"/>
          <w:sz w:val="24"/>
          <w:szCs w:val="24"/>
        </w:rPr>
        <w:t>1.</w:t>
      </w:r>
      <w:r w:rsidR="00E07D1F">
        <w:rPr>
          <w:rFonts w:ascii="Arial" w:hAnsi="Arial" w:cs="Arial"/>
          <w:sz w:val="24"/>
          <w:szCs w:val="24"/>
        </w:rPr>
        <w:t xml:space="preserve"> </w:t>
      </w:r>
    </w:p>
    <w:p w14:paraId="33526754" w14:textId="77777777" w:rsidR="00E07D1F" w:rsidRDefault="00E07D1F" w:rsidP="0032231F">
      <w:pPr>
        <w:rPr>
          <w:rFonts w:ascii="Arial" w:hAnsi="Arial" w:cs="Arial"/>
          <w:sz w:val="24"/>
          <w:szCs w:val="24"/>
        </w:rPr>
      </w:pPr>
      <w:r>
        <w:rPr>
          <w:rFonts w:ascii="Arial" w:hAnsi="Arial" w:cs="Arial"/>
          <w:sz w:val="24"/>
          <w:szCs w:val="24"/>
        </w:rPr>
        <w:t xml:space="preserve">The core element is analogous to Ricoeur’s core “self” and the next two layers are part of Ricoeur’s “self as another” , facsimiles or part representation of the core self cloaked in the persona of a person appropriate for that situation, </w:t>
      </w:r>
      <w:r w:rsidR="00447A32">
        <w:rPr>
          <w:rFonts w:ascii="Arial" w:hAnsi="Arial" w:cs="Arial"/>
          <w:sz w:val="24"/>
          <w:szCs w:val="24"/>
        </w:rPr>
        <w:t>event,</w:t>
      </w:r>
      <w:r>
        <w:rPr>
          <w:rFonts w:ascii="Arial" w:hAnsi="Arial" w:cs="Arial"/>
          <w:sz w:val="24"/>
          <w:szCs w:val="24"/>
        </w:rPr>
        <w:t xml:space="preserve"> or interaction.</w:t>
      </w:r>
    </w:p>
    <w:p w14:paraId="7B52CC4A" w14:textId="77777777" w:rsidR="004912A6" w:rsidRDefault="004912A6" w:rsidP="004912A6">
      <w:pPr>
        <w:ind w:left="720"/>
        <w:rPr>
          <w:rFonts w:ascii="Arial" w:hAnsi="Arial" w:cs="Arial"/>
          <w:sz w:val="24"/>
          <w:szCs w:val="24"/>
        </w:rPr>
      </w:pPr>
      <w:r>
        <w:rPr>
          <w:rFonts w:ascii="Cambria" w:hAnsi="Cambria"/>
          <w:color w:val="242021"/>
        </w:rPr>
        <w:t xml:space="preserve">… </w:t>
      </w:r>
      <w:r w:rsidRPr="004912A6">
        <w:rPr>
          <w:rFonts w:ascii="Cambria" w:hAnsi="Cambria"/>
          <w:color w:val="242021"/>
        </w:rPr>
        <w:t xml:space="preserve">a </w:t>
      </w:r>
      <w:r>
        <w:rPr>
          <w:rFonts w:ascii="Cambria" w:hAnsi="Cambria"/>
          <w:color w:val="242021"/>
        </w:rPr>
        <w:t>“</w:t>
      </w:r>
      <w:r w:rsidRPr="004912A6">
        <w:rPr>
          <w:rFonts w:ascii="Cambria" w:hAnsi="Cambria"/>
          <w:color w:val="242021"/>
        </w:rPr>
        <w:t xml:space="preserve">narrative identity.” </w:t>
      </w:r>
      <w:r>
        <w:rPr>
          <w:rFonts w:ascii="Cambria" w:hAnsi="Cambria"/>
          <w:color w:val="242021"/>
        </w:rPr>
        <w:t>that</w:t>
      </w:r>
      <w:r w:rsidRPr="004912A6">
        <w:rPr>
          <w:rFonts w:ascii="Cambria" w:hAnsi="Cambria"/>
          <w:color w:val="242021"/>
        </w:rPr>
        <w:t xml:space="preserve"> can contain and articulate a flux of contradictory selves and their</w:t>
      </w:r>
      <w:r>
        <w:rPr>
          <w:rFonts w:ascii="Cambria" w:hAnsi="Cambria"/>
          <w:color w:val="242021"/>
        </w:rPr>
        <w:t xml:space="preserve"> </w:t>
      </w:r>
      <w:r w:rsidRPr="004912A6">
        <w:rPr>
          <w:rFonts w:ascii="Cambria" w:hAnsi="Cambria"/>
          <w:color w:val="242021"/>
        </w:rPr>
        <w:t>mutability within one same person/literary character in a lifetime, or in</w:t>
      </w:r>
      <w:r w:rsidRPr="004912A6">
        <w:rPr>
          <w:rFonts w:ascii="Cambria" w:hAnsi="Cambria"/>
          <w:color w:val="242021"/>
        </w:rPr>
        <w:br/>
        <w:t>certain periods of time.</w:t>
      </w:r>
      <w:r w:rsidR="00104660">
        <w:rPr>
          <w:rStyle w:val="FootnoteReference"/>
          <w:rFonts w:ascii="Cambria" w:hAnsi="Cambria"/>
          <w:color w:val="242021"/>
        </w:rPr>
        <w:footnoteReference w:id="9"/>
      </w:r>
    </w:p>
    <w:p w14:paraId="32743DBA" w14:textId="3B2BB2CB" w:rsidR="00F80B69" w:rsidRPr="00712D61" w:rsidRDefault="00DD7880" w:rsidP="00F80B69">
      <w:pPr>
        <w:rPr>
          <w:rFonts w:ascii="Arial" w:hAnsi="Arial" w:cs="Arial"/>
          <w:sz w:val="24"/>
          <w:szCs w:val="24"/>
        </w:rPr>
      </w:pPr>
      <w:r>
        <w:rPr>
          <w:noProof/>
        </w:rPr>
        <w:pict w14:anchorId="1676DA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60.75pt;height:241.5pt">
            <v:imagedata r:id="rId8" o:title="PAM hypothesis"/>
          </v:shape>
        </w:pict>
      </w:r>
      <w:r w:rsidR="00F80B69">
        <w:rPr>
          <w:rFonts w:ascii="Arial" w:hAnsi="Arial" w:cs="Arial"/>
          <w:sz w:val="24"/>
          <w:szCs w:val="24"/>
        </w:rPr>
        <w:t>.</w:t>
      </w:r>
      <w:r w:rsidR="00095E67">
        <w:rPr>
          <w:rFonts w:ascii="Arial" w:hAnsi="Arial" w:cs="Arial"/>
          <w:sz w:val="24"/>
          <w:szCs w:val="24"/>
        </w:rPr>
        <w:br/>
      </w:r>
      <w:r w:rsidR="00F80B69" w:rsidRPr="00F80B69">
        <w:rPr>
          <w:noProof/>
        </w:rPr>
        <w:t xml:space="preserve"> </w:t>
      </w:r>
      <w:r w:rsidR="00F80B69">
        <w:rPr>
          <w:rFonts w:ascii="Arial" w:hAnsi="Arial" w:cs="Arial"/>
          <w:sz w:val="24"/>
          <w:szCs w:val="24"/>
        </w:rPr>
        <w:t xml:space="preserve">Fig.1.The PAM hypothesis.  Adapted from de Waal </w:t>
      </w:r>
      <w:r w:rsidR="00F80B69" w:rsidRPr="00712D61">
        <w:t>doi:10.1146/annurev.psych.59.103006.093625</w:t>
      </w:r>
      <w:r w:rsidR="00F80B69">
        <w:t>.</w:t>
      </w:r>
      <w:r w:rsidR="00F80B69">
        <w:rPr>
          <w:rStyle w:val="FootnoteReference"/>
        </w:rPr>
        <w:footnoteReference w:id="10"/>
      </w:r>
    </w:p>
    <w:p w14:paraId="7343837D" w14:textId="77777777" w:rsidR="00CC528D" w:rsidRDefault="00CC528D" w:rsidP="009D567E">
      <w:pPr>
        <w:rPr>
          <w:rFonts w:ascii="Arial" w:hAnsi="Arial" w:cs="Arial"/>
          <w:sz w:val="24"/>
          <w:szCs w:val="24"/>
        </w:rPr>
      </w:pPr>
    </w:p>
    <w:p w14:paraId="001851B8" w14:textId="77777777" w:rsidR="000C28D9" w:rsidRDefault="000C28D9" w:rsidP="00F80B69">
      <w:pPr>
        <w:pStyle w:val="Heading1"/>
        <w:rPr>
          <w:rFonts w:ascii="Arial" w:hAnsi="Arial" w:cs="Arial"/>
          <w:color w:val="auto"/>
        </w:rPr>
      </w:pPr>
      <w:r>
        <w:rPr>
          <w:rFonts w:ascii="Arial" w:hAnsi="Arial" w:cs="Arial"/>
          <w:color w:val="auto"/>
        </w:rPr>
        <w:t xml:space="preserve">Origins of Compassion </w:t>
      </w:r>
    </w:p>
    <w:p w14:paraId="4003A456" w14:textId="77777777" w:rsidR="000C28D9" w:rsidRPr="002822A7" w:rsidRDefault="000C28D9" w:rsidP="00F80B69">
      <w:pPr>
        <w:pStyle w:val="Heading1"/>
        <w:rPr>
          <w:rFonts w:ascii="Arial" w:hAnsi="Arial" w:cs="Arial"/>
          <w:color w:val="auto"/>
          <w:sz w:val="24"/>
          <w:szCs w:val="24"/>
        </w:rPr>
      </w:pPr>
      <w:r w:rsidRPr="002822A7">
        <w:rPr>
          <w:rFonts w:ascii="Arial" w:hAnsi="Arial" w:cs="Arial"/>
          <w:color w:val="auto"/>
          <w:sz w:val="24"/>
          <w:szCs w:val="24"/>
        </w:rPr>
        <w:t>Three distinct evolutionary lines for the development and presence of compassion were summarised in</w:t>
      </w:r>
      <w:r w:rsidR="005126C5" w:rsidRPr="002822A7">
        <w:rPr>
          <w:rFonts w:ascii="Arial" w:hAnsi="Arial" w:cs="Arial"/>
          <w:color w:val="auto"/>
          <w:sz w:val="24"/>
          <w:szCs w:val="24"/>
        </w:rPr>
        <w:t xml:space="preserve"> Goetz et al:</w:t>
      </w:r>
      <w:r w:rsidR="005126C5" w:rsidRPr="002822A7">
        <w:rPr>
          <w:rStyle w:val="FootnoteReference"/>
          <w:rFonts w:ascii="Arial" w:hAnsi="Arial" w:cs="Arial"/>
          <w:color w:val="auto"/>
          <w:sz w:val="24"/>
          <w:szCs w:val="24"/>
        </w:rPr>
        <w:footnoteReference w:id="11"/>
      </w:r>
    </w:p>
    <w:p w14:paraId="66C43C53" w14:textId="77777777" w:rsidR="000C28D9" w:rsidRPr="002822A7" w:rsidRDefault="000C28D9" w:rsidP="000C28D9">
      <w:pPr>
        <w:rPr>
          <w:rFonts w:ascii="Arial" w:hAnsi="Arial" w:cs="Arial"/>
          <w:sz w:val="24"/>
          <w:szCs w:val="24"/>
        </w:rPr>
      </w:pPr>
      <w:r w:rsidRPr="002822A7">
        <w:rPr>
          <w:rFonts w:ascii="Arial" w:hAnsi="Arial" w:cs="Arial"/>
          <w:sz w:val="24"/>
          <w:szCs w:val="24"/>
        </w:rPr>
        <w:t>1. The vulnerable offspring argument: “compassion is thought to have emerged as the affective element of a caregiving system, designed to help raise vulnerable offspring to the age of viability (thus ensuring that genes are more likely to be replicated)”.</w:t>
      </w:r>
    </w:p>
    <w:p w14:paraId="114B35C4" w14:textId="77777777" w:rsidR="000C28D9" w:rsidRPr="002822A7" w:rsidRDefault="000C28D9" w:rsidP="000C28D9">
      <w:pPr>
        <w:rPr>
          <w:rFonts w:ascii="Arial" w:hAnsi="Arial" w:cs="Arial"/>
          <w:sz w:val="24"/>
          <w:szCs w:val="24"/>
        </w:rPr>
      </w:pPr>
      <w:r w:rsidRPr="002822A7">
        <w:rPr>
          <w:rFonts w:ascii="Arial" w:hAnsi="Arial" w:cs="Arial"/>
          <w:sz w:val="24"/>
          <w:szCs w:val="24"/>
        </w:rPr>
        <w:lastRenderedPageBreak/>
        <w:t>2. Sexual Selection theory: “More inclined to feel compassion during times of others' need and suffering, compassionate reproductive partners should be more likely to devote more resources to offspring, to provide physical care—protection, affection, and touch—and to create cooperative, caring communities so vita</w:t>
      </w:r>
      <w:r w:rsidR="009615E9" w:rsidRPr="002822A7">
        <w:rPr>
          <w:rFonts w:ascii="Arial" w:hAnsi="Arial" w:cs="Arial"/>
          <w:sz w:val="24"/>
          <w:szCs w:val="24"/>
        </w:rPr>
        <w:t>l</w:t>
      </w:r>
      <w:r w:rsidR="002822A7" w:rsidRPr="002822A7">
        <w:rPr>
          <w:rStyle w:val="FootnoteReference"/>
          <w:rFonts w:ascii="Arial" w:hAnsi="Arial" w:cs="Arial"/>
          <w:sz w:val="24"/>
          <w:szCs w:val="24"/>
        </w:rPr>
        <w:footnoteReference w:id="12"/>
      </w:r>
      <w:r w:rsidRPr="002822A7">
        <w:rPr>
          <w:rFonts w:ascii="Arial" w:hAnsi="Arial" w:cs="Arial"/>
          <w:sz w:val="24"/>
          <w:szCs w:val="24"/>
        </w:rPr>
        <w:t xml:space="preserve"> to the survival of </w:t>
      </w:r>
      <w:r w:rsidR="00447A32" w:rsidRPr="002822A7">
        <w:rPr>
          <w:rFonts w:ascii="Arial" w:hAnsi="Arial" w:cs="Arial"/>
          <w:sz w:val="24"/>
          <w:szCs w:val="24"/>
        </w:rPr>
        <w:t>offspring”.</w:t>
      </w:r>
    </w:p>
    <w:p w14:paraId="0D5A4C1D" w14:textId="77777777" w:rsidR="000C28D9" w:rsidRPr="002822A7" w:rsidRDefault="000C28D9" w:rsidP="000C28D9">
      <w:pPr>
        <w:rPr>
          <w:rFonts w:ascii="Arial" w:hAnsi="Arial" w:cs="Arial"/>
          <w:sz w:val="24"/>
          <w:szCs w:val="24"/>
        </w:rPr>
      </w:pPr>
      <w:r w:rsidRPr="002822A7">
        <w:rPr>
          <w:rFonts w:ascii="Arial" w:hAnsi="Arial" w:cs="Arial"/>
          <w:sz w:val="24"/>
          <w:szCs w:val="24"/>
        </w:rPr>
        <w:t xml:space="preserve">3. The pro-social assumption: that compassion “evolved within a complex system of emotional states—involving liking, gratitude, anger, and guilt—which enable non-kin to initiate, maintain, and regulate reciprocally altruistic </w:t>
      </w:r>
      <w:r w:rsidR="00447A32" w:rsidRPr="002822A7">
        <w:rPr>
          <w:rFonts w:ascii="Arial" w:hAnsi="Arial" w:cs="Arial"/>
          <w:sz w:val="24"/>
          <w:szCs w:val="24"/>
        </w:rPr>
        <w:t>relationships”.</w:t>
      </w:r>
    </w:p>
    <w:p w14:paraId="5C26B8F1" w14:textId="77777777" w:rsidR="008B7A4E" w:rsidRPr="002822A7" w:rsidRDefault="008B7A4E" w:rsidP="000C28D9">
      <w:pPr>
        <w:rPr>
          <w:rFonts w:ascii="Arial" w:hAnsi="Arial" w:cs="Arial"/>
          <w:sz w:val="24"/>
          <w:szCs w:val="24"/>
        </w:rPr>
      </w:pPr>
      <w:r w:rsidRPr="002822A7">
        <w:rPr>
          <w:rFonts w:ascii="Arial" w:hAnsi="Arial" w:cs="Arial"/>
          <w:sz w:val="24"/>
          <w:szCs w:val="24"/>
        </w:rPr>
        <w:t>Compassion has always been a force in Buddhism as one of the four immeasureables :</w:t>
      </w:r>
    </w:p>
    <w:p w14:paraId="5491EF88" w14:textId="77777777" w:rsidR="008B7A4E" w:rsidRPr="008B7A4E" w:rsidRDefault="008B7A4E" w:rsidP="008B7A4E">
      <w:pPr>
        <w:spacing w:after="0" w:line="240" w:lineRule="auto"/>
        <w:rPr>
          <w:rFonts w:ascii="Arial" w:eastAsia="Times New Roman" w:hAnsi="Arial" w:cs="Arial"/>
          <w:sz w:val="24"/>
          <w:szCs w:val="24"/>
          <w:lang w:eastAsia="en-AU"/>
        </w:rPr>
      </w:pPr>
      <w:r w:rsidRPr="008B7A4E">
        <w:rPr>
          <w:rFonts w:ascii="Arial" w:eastAsia="Times New Roman" w:hAnsi="Arial" w:cs="Arial"/>
          <w:sz w:val="24"/>
          <w:szCs w:val="24"/>
          <w:lang w:eastAsia="en-AU"/>
        </w:rPr>
        <w:t xml:space="preserve">  loving-kindness or benevolence </w:t>
      </w:r>
    </w:p>
    <w:p w14:paraId="7D9F2984" w14:textId="77777777" w:rsidR="008B7A4E" w:rsidRPr="008B7A4E" w:rsidRDefault="008B7A4E" w:rsidP="008B7A4E">
      <w:pPr>
        <w:spacing w:after="0" w:line="240" w:lineRule="auto"/>
        <w:rPr>
          <w:rFonts w:ascii="Arial" w:eastAsia="Times New Roman" w:hAnsi="Arial" w:cs="Arial"/>
          <w:sz w:val="24"/>
          <w:szCs w:val="24"/>
          <w:lang w:eastAsia="en-AU"/>
        </w:rPr>
      </w:pPr>
      <w:r w:rsidRPr="008B7A4E">
        <w:rPr>
          <w:rFonts w:ascii="Arial" w:eastAsia="Times New Roman" w:hAnsi="Arial" w:cs="Arial"/>
          <w:sz w:val="24"/>
          <w:szCs w:val="24"/>
          <w:lang w:eastAsia="en-AU"/>
        </w:rPr>
        <w:t xml:space="preserve">  compassion </w:t>
      </w:r>
    </w:p>
    <w:p w14:paraId="5E08A97C" w14:textId="77777777" w:rsidR="008B7A4E" w:rsidRPr="008B7A4E" w:rsidRDefault="008B7A4E" w:rsidP="008B7A4E">
      <w:pPr>
        <w:spacing w:after="0" w:line="240" w:lineRule="auto"/>
        <w:rPr>
          <w:rFonts w:ascii="Arial" w:eastAsia="Times New Roman" w:hAnsi="Arial" w:cs="Arial"/>
          <w:sz w:val="24"/>
          <w:szCs w:val="24"/>
          <w:lang w:eastAsia="en-AU"/>
        </w:rPr>
      </w:pPr>
      <w:r w:rsidRPr="008B7A4E">
        <w:rPr>
          <w:rFonts w:ascii="Arial" w:eastAsia="Times New Roman" w:hAnsi="Arial" w:cs="Arial"/>
          <w:sz w:val="24"/>
          <w:szCs w:val="24"/>
          <w:lang w:eastAsia="en-AU"/>
        </w:rPr>
        <w:t xml:space="preserve">  empathetic joy </w:t>
      </w:r>
    </w:p>
    <w:p w14:paraId="0D5ACFB1" w14:textId="77777777" w:rsidR="008B7A4E" w:rsidRPr="002822A7" w:rsidRDefault="008B7A4E" w:rsidP="008B7A4E">
      <w:pPr>
        <w:rPr>
          <w:rFonts w:ascii="Arial" w:hAnsi="Arial" w:cs="Arial"/>
          <w:sz w:val="24"/>
          <w:szCs w:val="24"/>
        </w:rPr>
      </w:pPr>
      <w:r w:rsidRPr="002822A7">
        <w:rPr>
          <w:rFonts w:ascii="Arial" w:eastAsia="Times New Roman" w:hAnsi="Arial" w:cs="Arial"/>
          <w:sz w:val="24"/>
          <w:szCs w:val="24"/>
          <w:lang w:eastAsia="en-AU"/>
        </w:rPr>
        <w:t>  equanimity</w:t>
      </w:r>
    </w:p>
    <w:p w14:paraId="6FDE8460" w14:textId="77777777" w:rsidR="006043A7" w:rsidRPr="000C28D9" w:rsidRDefault="006043A7" w:rsidP="000C28D9"/>
    <w:p w14:paraId="4689573A" w14:textId="77777777" w:rsidR="00F80B69" w:rsidRDefault="00F80B69" w:rsidP="00F80B69">
      <w:pPr>
        <w:pStyle w:val="Heading1"/>
        <w:rPr>
          <w:color w:val="auto"/>
        </w:rPr>
      </w:pPr>
      <w:r w:rsidRPr="00F80B69">
        <w:rPr>
          <w:rFonts w:ascii="Arial" w:hAnsi="Arial" w:cs="Arial"/>
          <w:color w:val="auto"/>
        </w:rPr>
        <w:t>Neurological differences between Compassion and Empathy</w:t>
      </w:r>
      <w:r w:rsidRPr="00F80B69">
        <w:rPr>
          <w:color w:val="auto"/>
        </w:rPr>
        <w:t>.</w:t>
      </w:r>
    </w:p>
    <w:p w14:paraId="1DE42BC2" w14:textId="77777777" w:rsidR="00F80B69" w:rsidRDefault="00B13668" w:rsidP="00F80B69">
      <w:pPr>
        <w:rPr>
          <w:rFonts w:ascii="Arial" w:hAnsi="Arial" w:cs="Arial"/>
          <w:sz w:val="24"/>
          <w:szCs w:val="24"/>
        </w:rPr>
      </w:pPr>
      <w:r>
        <w:rPr>
          <w:rFonts w:ascii="Arial" w:hAnsi="Arial" w:cs="Arial"/>
          <w:sz w:val="24"/>
          <w:szCs w:val="24"/>
        </w:rPr>
        <w:t>f</w:t>
      </w:r>
      <w:r w:rsidR="002822A7">
        <w:rPr>
          <w:rFonts w:ascii="Arial" w:hAnsi="Arial" w:cs="Arial"/>
          <w:sz w:val="24"/>
          <w:szCs w:val="24"/>
        </w:rPr>
        <w:t>MRI studies clearly show c</w:t>
      </w:r>
      <w:r w:rsidR="00F80B69" w:rsidRPr="00F80B69">
        <w:rPr>
          <w:rFonts w:ascii="Arial" w:hAnsi="Arial" w:cs="Arial"/>
          <w:sz w:val="24"/>
          <w:szCs w:val="24"/>
        </w:rPr>
        <w:t>ompassion and empathy activate different areas of the brain</w:t>
      </w:r>
      <w:r w:rsidR="00E77F36">
        <w:rPr>
          <w:rFonts w:ascii="Arial" w:hAnsi="Arial" w:cs="Arial"/>
          <w:sz w:val="24"/>
          <w:szCs w:val="24"/>
        </w:rPr>
        <w:t xml:space="preserve">. </w:t>
      </w:r>
    </w:p>
    <w:p w14:paraId="556F633A" w14:textId="77777777" w:rsidR="00E77F36" w:rsidRDefault="00E77F36" w:rsidP="00E77F36">
      <w:pPr>
        <w:ind w:left="720"/>
        <w:rPr>
          <w:rFonts w:ascii="Arial" w:hAnsi="Arial" w:cs="Arial"/>
          <w:sz w:val="24"/>
          <w:szCs w:val="24"/>
        </w:rPr>
      </w:pPr>
      <w:r w:rsidRPr="00E77F36">
        <w:rPr>
          <w:rFonts w:ascii="Arial" w:hAnsi="Arial" w:cs="Arial"/>
          <w:color w:val="000000"/>
          <w:sz w:val="24"/>
          <w:szCs w:val="24"/>
        </w:rPr>
        <w:t>empathy engages a network of brain areas centered around the anterior</w:t>
      </w:r>
      <w:r w:rsidRPr="00E77F36">
        <w:rPr>
          <w:rFonts w:ascii="Arial" w:hAnsi="Arial" w:cs="Arial"/>
          <w:color w:val="000000"/>
          <w:sz w:val="24"/>
          <w:szCs w:val="24"/>
        </w:rPr>
        <w:br/>
        <w:t>insula and anterior midcingulate cortex, areas associated</w:t>
      </w:r>
      <w:r>
        <w:rPr>
          <w:rFonts w:ascii="Arial" w:hAnsi="Arial" w:cs="Arial"/>
          <w:color w:val="000000"/>
          <w:sz w:val="24"/>
          <w:szCs w:val="24"/>
        </w:rPr>
        <w:t xml:space="preserve"> </w:t>
      </w:r>
      <w:r w:rsidRPr="00E77F36">
        <w:rPr>
          <w:rFonts w:ascii="Arial" w:hAnsi="Arial" w:cs="Arial"/>
          <w:color w:val="000000"/>
          <w:sz w:val="24"/>
          <w:szCs w:val="24"/>
        </w:rPr>
        <w:t>with negative affect, compassionate states have been associated with activity in the medial orbitofrontal cortex and</w:t>
      </w:r>
      <w:r>
        <w:rPr>
          <w:rFonts w:ascii="Arial" w:hAnsi="Arial" w:cs="Arial"/>
          <w:color w:val="000000"/>
          <w:sz w:val="24"/>
          <w:szCs w:val="24"/>
        </w:rPr>
        <w:t xml:space="preserve"> </w:t>
      </w:r>
      <w:r w:rsidRPr="00E77F36">
        <w:rPr>
          <w:rFonts w:ascii="Arial" w:hAnsi="Arial" w:cs="Arial"/>
          <w:color w:val="000000"/>
          <w:sz w:val="24"/>
          <w:szCs w:val="24"/>
        </w:rPr>
        <w:t>ventral striatum, and come with feelings of warmth, concern,</w:t>
      </w:r>
      <w:r>
        <w:rPr>
          <w:rFonts w:ascii="Arial" w:hAnsi="Arial" w:cs="Arial"/>
          <w:color w:val="000000"/>
          <w:sz w:val="24"/>
          <w:szCs w:val="24"/>
        </w:rPr>
        <w:t xml:space="preserve"> </w:t>
      </w:r>
      <w:r w:rsidRPr="00E77F36">
        <w:rPr>
          <w:rFonts w:ascii="Arial" w:hAnsi="Arial" w:cs="Arial"/>
          <w:color w:val="000000"/>
          <w:sz w:val="24"/>
          <w:szCs w:val="24"/>
        </w:rPr>
        <w:t>and positive affect</w:t>
      </w:r>
      <w:r w:rsidRPr="00E77F36">
        <w:rPr>
          <w:rFonts w:ascii="AdvPS7C2E" w:hAnsi="AdvPS7C2E"/>
          <w:color w:val="000000"/>
          <w:sz w:val="16"/>
          <w:szCs w:val="16"/>
        </w:rPr>
        <w:t>.</w:t>
      </w:r>
      <w:r w:rsidRPr="00E77F36">
        <w:rPr>
          <w:rStyle w:val="FootnoteReference"/>
          <w:rFonts w:ascii="Arial" w:hAnsi="Arial" w:cs="Arial"/>
          <w:sz w:val="24"/>
          <w:szCs w:val="24"/>
        </w:rPr>
        <w:t xml:space="preserve"> </w:t>
      </w:r>
      <w:r>
        <w:rPr>
          <w:rStyle w:val="FootnoteReference"/>
          <w:rFonts w:ascii="Arial" w:hAnsi="Arial" w:cs="Arial"/>
          <w:sz w:val="24"/>
          <w:szCs w:val="24"/>
        </w:rPr>
        <w:footnoteReference w:id="13"/>
      </w:r>
    </w:p>
    <w:p w14:paraId="2D3E994A" w14:textId="77777777" w:rsidR="00E77F36" w:rsidRDefault="00571B5A" w:rsidP="00F80B69">
      <w:pPr>
        <w:rPr>
          <w:rFonts w:ascii="Arial" w:hAnsi="Arial" w:cs="Arial"/>
          <w:sz w:val="24"/>
          <w:szCs w:val="24"/>
        </w:rPr>
      </w:pPr>
      <w:r w:rsidRPr="00E77F36">
        <w:rPr>
          <w:rFonts w:ascii="Arial" w:hAnsi="Arial" w:cs="Arial"/>
          <w:color w:val="000000"/>
          <w:sz w:val="24"/>
          <w:szCs w:val="24"/>
        </w:rPr>
        <w:t>Chierchia</w:t>
      </w:r>
      <w:r>
        <w:rPr>
          <w:rFonts w:ascii="Arial" w:hAnsi="Arial" w:cs="Arial"/>
          <w:color w:val="000000"/>
          <w:sz w:val="24"/>
          <w:szCs w:val="24"/>
        </w:rPr>
        <w:t xml:space="preserve"> &amp;</w:t>
      </w:r>
      <w:r w:rsidRPr="00E77F36">
        <w:rPr>
          <w:rFonts w:ascii="Arial" w:hAnsi="Arial" w:cs="Arial"/>
          <w:color w:val="000000"/>
          <w:sz w:val="24"/>
          <w:szCs w:val="24"/>
        </w:rPr>
        <w:t xml:space="preserve"> Singer</w:t>
      </w:r>
      <w:r w:rsidR="002822A7">
        <w:rPr>
          <w:rStyle w:val="FootnoteReference"/>
          <w:rFonts w:ascii="Arial" w:hAnsi="Arial" w:cs="Arial"/>
          <w:color w:val="000000"/>
          <w:sz w:val="24"/>
          <w:szCs w:val="24"/>
        </w:rPr>
        <w:footnoteReference w:id="14"/>
      </w:r>
      <w:r>
        <w:rPr>
          <w:rFonts w:ascii="Arial" w:hAnsi="Arial" w:cs="Arial"/>
          <w:color w:val="000000"/>
          <w:sz w:val="24"/>
          <w:szCs w:val="24"/>
        </w:rPr>
        <w:t xml:space="preserve"> in refashioning de Waal’s PAM found that the unconscious and automatic traits of emotional contagion and mimicry followed different pathways and affects. In a compassionate person</w:t>
      </w:r>
      <w:r w:rsidR="00ED3D58">
        <w:rPr>
          <w:rFonts w:ascii="Arial" w:hAnsi="Arial" w:cs="Arial"/>
          <w:color w:val="000000"/>
          <w:sz w:val="24"/>
          <w:szCs w:val="24"/>
        </w:rPr>
        <w:t xml:space="preserve"> (a feeling for others)</w:t>
      </w:r>
      <w:r>
        <w:rPr>
          <w:rFonts w:ascii="Arial" w:hAnsi="Arial" w:cs="Arial"/>
          <w:color w:val="000000"/>
          <w:sz w:val="24"/>
          <w:szCs w:val="24"/>
        </w:rPr>
        <w:t xml:space="preserve"> an empathic event would generate positive brain signals  and a desire to help. Where the event was stressful, in the absence of compassion</w:t>
      </w:r>
      <w:r w:rsidR="00ED3D58">
        <w:rPr>
          <w:rFonts w:ascii="Arial" w:hAnsi="Arial" w:cs="Arial"/>
          <w:color w:val="000000"/>
          <w:sz w:val="24"/>
          <w:szCs w:val="24"/>
        </w:rPr>
        <w:t xml:space="preserve">, the </w:t>
      </w:r>
      <w:r w:rsidR="0090140F" w:rsidRPr="00ED3D58">
        <w:rPr>
          <w:rFonts w:ascii="Arial" w:hAnsi="Arial" w:cs="Arial"/>
          <w:i/>
          <w:iCs/>
          <w:color w:val="000000"/>
          <w:sz w:val="24"/>
          <w:szCs w:val="24"/>
        </w:rPr>
        <w:t>feeling with others</w:t>
      </w:r>
      <w:r w:rsidR="0090140F" w:rsidRPr="0090140F">
        <w:rPr>
          <w:rFonts w:ascii="Arial" w:hAnsi="Arial" w:cs="Arial"/>
          <w:color w:val="000000"/>
          <w:sz w:val="24"/>
          <w:szCs w:val="24"/>
        </w:rPr>
        <w:t xml:space="preserve"> </w:t>
      </w:r>
      <w:r>
        <w:rPr>
          <w:rFonts w:ascii="Arial" w:hAnsi="Arial" w:cs="Arial"/>
          <w:color w:val="000000"/>
          <w:sz w:val="24"/>
          <w:szCs w:val="24"/>
        </w:rPr>
        <w:t>would generate distress, withdrawal and self-centred behaviour. See Fig.2</w:t>
      </w:r>
      <w:r w:rsidR="0090140F">
        <w:rPr>
          <w:rFonts w:ascii="Arial" w:hAnsi="Arial" w:cs="Arial"/>
          <w:color w:val="000000"/>
          <w:sz w:val="24"/>
          <w:szCs w:val="24"/>
        </w:rPr>
        <w:br/>
      </w:r>
    </w:p>
    <w:p w14:paraId="558B70F7" w14:textId="77777777" w:rsidR="00E77F36" w:rsidRDefault="00E77F36" w:rsidP="00F80B69">
      <w:pPr>
        <w:rPr>
          <w:rFonts w:ascii="Arial" w:hAnsi="Arial" w:cs="Arial"/>
          <w:sz w:val="24"/>
          <w:szCs w:val="24"/>
        </w:rPr>
      </w:pPr>
    </w:p>
    <w:p w14:paraId="61799FB3" w14:textId="249225BA" w:rsidR="00E77F36" w:rsidRDefault="00DD7880" w:rsidP="00F80B69">
      <w:pPr>
        <w:rPr>
          <w:rFonts w:ascii="Arial" w:hAnsi="Arial" w:cs="Arial"/>
          <w:color w:val="000000"/>
          <w:sz w:val="24"/>
          <w:szCs w:val="24"/>
        </w:rPr>
      </w:pPr>
      <w:r>
        <w:rPr>
          <w:rFonts w:ascii="Arial" w:hAnsi="Arial" w:cs="Arial"/>
          <w:noProof/>
          <w:sz w:val="24"/>
          <w:szCs w:val="24"/>
        </w:rPr>
        <w:lastRenderedPageBreak/>
        <w:pict w14:anchorId="0FFF2802">
          <v:shape id="_x0000_i1036" type="#_x0000_t75" style="width:450.75pt;height:142.5pt">
            <v:imagedata r:id="rId9" o:title="Elephant Compassion"/>
          </v:shape>
        </w:pict>
      </w:r>
      <w:r w:rsidR="00E77F36">
        <w:rPr>
          <w:rFonts w:ascii="Arial" w:hAnsi="Arial" w:cs="Arial"/>
          <w:sz w:val="24"/>
          <w:szCs w:val="24"/>
        </w:rPr>
        <w:t>Fig.</w:t>
      </w:r>
      <w:r w:rsidR="00E77F36" w:rsidRPr="00E77F36">
        <w:rPr>
          <w:rFonts w:ascii="Arial" w:hAnsi="Arial" w:cs="Arial"/>
          <w:sz w:val="24"/>
          <w:szCs w:val="24"/>
        </w:rPr>
        <w:t xml:space="preserve">2 </w:t>
      </w:r>
      <w:r w:rsidR="00E77F36" w:rsidRPr="00E77F36">
        <w:rPr>
          <w:rFonts w:ascii="Arial" w:hAnsi="Arial" w:cs="Arial"/>
          <w:color w:val="000000"/>
          <w:sz w:val="24"/>
          <w:szCs w:val="24"/>
        </w:rPr>
        <w:t>The relationship between frequent precursors and possible consequences of empathy</w:t>
      </w:r>
      <w:r w:rsidR="00E77F36" w:rsidRPr="00E77F36">
        <w:rPr>
          <w:rFonts w:ascii="AdvPS7C31" w:hAnsi="AdvPS7C31"/>
          <w:color w:val="000000"/>
          <w:sz w:val="16"/>
          <w:szCs w:val="16"/>
        </w:rPr>
        <w:t>.</w:t>
      </w:r>
      <w:r w:rsidR="00E77F36">
        <w:rPr>
          <w:rFonts w:ascii="AdvPS7C31" w:hAnsi="AdvPS7C31"/>
          <w:color w:val="000000"/>
          <w:sz w:val="16"/>
          <w:szCs w:val="16"/>
        </w:rPr>
        <w:t xml:space="preserve"> </w:t>
      </w:r>
      <w:r w:rsidR="00DE6949">
        <w:rPr>
          <w:rFonts w:ascii="AdvPS7C31" w:hAnsi="AdvPS7C31"/>
          <w:color w:val="000000"/>
          <w:sz w:val="16"/>
          <w:szCs w:val="16"/>
        </w:rPr>
        <w:t xml:space="preserve"> </w:t>
      </w:r>
      <w:r w:rsidR="00E77F36" w:rsidRPr="00E77F36">
        <w:rPr>
          <w:rFonts w:ascii="Arial" w:hAnsi="Arial" w:cs="Arial"/>
          <w:color w:val="000000"/>
          <w:sz w:val="24"/>
          <w:szCs w:val="24"/>
        </w:rPr>
        <w:t>Adapted from Chierchia</w:t>
      </w:r>
      <w:r w:rsidR="00E77F36">
        <w:rPr>
          <w:rFonts w:ascii="Arial" w:hAnsi="Arial" w:cs="Arial"/>
          <w:color w:val="000000"/>
          <w:sz w:val="24"/>
          <w:szCs w:val="24"/>
        </w:rPr>
        <w:t xml:space="preserve"> &amp;</w:t>
      </w:r>
      <w:r w:rsidR="00E77F36" w:rsidRPr="00E77F36">
        <w:rPr>
          <w:rFonts w:ascii="Arial" w:hAnsi="Arial" w:cs="Arial"/>
          <w:color w:val="000000"/>
          <w:sz w:val="24"/>
          <w:szCs w:val="24"/>
        </w:rPr>
        <w:t xml:space="preserve"> Singer</w:t>
      </w:r>
      <w:r w:rsidR="00E77F36">
        <w:rPr>
          <w:rStyle w:val="FootnoteReference"/>
          <w:rFonts w:ascii="Arial" w:hAnsi="Arial" w:cs="Arial"/>
          <w:color w:val="000000"/>
          <w:sz w:val="24"/>
          <w:szCs w:val="24"/>
        </w:rPr>
        <w:footnoteReference w:id="15"/>
      </w:r>
    </w:p>
    <w:p w14:paraId="11F08C6B" w14:textId="77777777" w:rsidR="009D1802" w:rsidRDefault="009D1802" w:rsidP="00F80B69">
      <w:pPr>
        <w:rPr>
          <w:rFonts w:ascii="Arial" w:hAnsi="Arial" w:cs="Arial"/>
          <w:color w:val="000000"/>
          <w:sz w:val="24"/>
          <w:szCs w:val="24"/>
        </w:rPr>
      </w:pPr>
    </w:p>
    <w:p w14:paraId="5447980C" w14:textId="77777777" w:rsidR="00A36815" w:rsidRDefault="00A36815" w:rsidP="00A36815">
      <w:pPr>
        <w:pStyle w:val="Heading2"/>
        <w:rPr>
          <w:rFonts w:ascii="Arial" w:hAnsi="Arial" w:cs="Arial"/>
          <w:color w:val="auto"/>
          <w:sz w:val="28"/>
          <w:szCs w:val="28"/>
        </w:rPr>
      </w:pPr>
      <w:r w:rsidRPr="00A36815">
        <w:rPr>
          <w:rFonts w:ascii="Arial" w:hAnsi="Arial" w:cs="Arial"/>
          <w:color w:val="auto"/>
          <w:sz w:val="28"/>
          <w:szCs w:val="28"/>
        </w:rPr>
        <w:t>Benefits of Compassion for Mediators</w:t>
      </w:r>
      <w:r>
        <w:rPr>
          <w:rFonts w:ascii="Arial" w:hAnsi="Arial" w:cs="Arial"/>
          <w:color w:val="auto"/>
          <w:sz w:val="28"/>
          <w:szCs w:val="28"/>
        </w:rPr>
        <w:t xml:space="preserve"> </w:t>
      </w:r>
    </w:p>
    <w:p w14:paraId="59A0E085" w14:textId="77777777" w:rsidR="00A36815" w:rsidRPr="00A36815" w:rsidRDefault="00A36815" w:rsidP="00A36815">
      <w:pPr>
        <w:pStyle w:val="Heading2"/>
        <w:rPr>
          <w:color w:val="auto"/>
        </w:rPr>
      </w:pPr>
      <w:r w:rsidRPr="009D1802">
        <w:rPr>
          <w:rFonts w:ascii="Arial" w:hAnsi="Arial" w:cs="Arial"/>
          <w:color w:val="auto"/>
          <w:sz w:val="24"/>
          <w:szCs w:val="24"/>
        </w:rPr>
        <w:t xml:space="preserve">Kristen </w:t>
      </w:r>
      <w:r w:rsidR="00447A32" w:rsidRPr="009D1802">
        <w:rPr>
          <w:rFonts w:ascii="Arial" w:hAnsi="Arial" w:cs="Arial"/>
          <w:color w:val="auto"/>
          <w:sz w:val="24"/>
          <w:szCs w:val="24"/>
        </w:rPr>
        <w:t>Nef</w:t>
      </w:r>
      <w:r w:rsidR="00447A32">
        <w:rPr>
          <w:rFonts w:ascii="Arial" w:hAnsi="Arial" w:cs="Arial"/>
          <w:color w:val="auto"/>
          <w:sz w:val="24"/>
          <w:szCs w:val="24"/>
        </w:rPr>
        <w:t>f</w:t>
      </w:r>
      <w:r w:rsidRPr="009D1802">
        <w:rPr>
          <w:rFonts w:ascii="Arial" w:hAnsi="Arial" w:cs="Arial"/>
          <w:color w:val="auto"/>
          <w:sz w:val="24"/>
          <w:szCs w:val="24"/>
        </w:rPr>
        <w:t xml:space="preserve"> a world expert on Compassion and self-compassion </w:t>
      </w:r>
      <w:r w:rsidR="009D1802" w:rsidRPr="009D1802">
        <w:rPr>
          <w:rFonts w:ascii="Arial" w:hAnsi="Arial" w:cs="Arial"/>
          <w:color w:val="auto"/>
          <w:sz w:val="24"/>
          <w:szCs w:val="24"/>
        </w:rPr>
        <w:t>has documented a number of significant benefits</w:t>
      </w:r>
      <w:r w:rsidR="009D1802">
        <w:rPr>
          <w:rFonts w:ascii="Arial" w:hAnsi="Arial" w:cs="Arial"/>
          <w:color w:val="auto"/>
          <w:sz w:val="28"/>
          <w:szCs w:val="28"/>
        </w:rPr>
        <w:t xml:space="preserve"> from actively engaging in self-compassion and compassion </w:t>
      </w:r>
      <w:r>
        <w:rPr>
          <w:rFonts w:ascii="Arial" w:hAnsi="Arial" w:cs="Arial"/>
          <w:color w:val="auto"/>
          <w:sz w:val="28"/>
          <w:szCs w:val="28"/>
        </w:rPr>
        <w:t>(</w:t>
      </w:r>
      <w:r w:rsidRPr="00A36815">
        <w:rPr>
          <w:rFonts w:ascii="Arial" w:hAnsi="Arial" w:cs="Arial"/>
          <w:color w:val="auto"/>
          <w:sz w:val="22"/>
          <w:szCs w:val="22"/>
        </w:rPr>
        <w:t xml:space="preserve">taken from </w:t>
      </w:r>
      <w:r w:rsidRPr="00A36815">
        <w:rPr>
          <w:color w:val="auto"/>
        </w:rPr>
        <w:t xml:space="preserve"> Neff 2003,2005,2007,2008</w:t>
      </w:r>
      <w:r>
        <w:rPr>
          <w:rStyle w:val="FootnoteReference"/>
          <w:color w:val="auto"/>
        </w:rPr>
        <w:footnoteReference w:id="16"/>
      </w:r>
      <w:r w:rsidRPr="00A36815">
        <w:rPr>
          <w:color w:val="auto"/>
        </w:rPr>
        <w:t>)</w:t>
      </w:r>
    </w:p>
    <w:p w14:paraId="0BD23832" w14:textId="77777777" w:rsidR="00A36815" w:rsidRPr="00A36815" w:rsidRDefault="00A36815" w:rsidP="00A36815">
      <w:pPr>
        <w:pStyle w:val="ListParagraph"/>
        <w:numPr>
          <w:ilvl w:val="0"/>
          <w:numId w:val="5"/>
        </w:numPr>
      </w:pPr>
      <w:r>
        <w:rPr>
          <w:sz w:val="27"/>
          <w:szCs w:val="27"/>
        </w:rPr>
        <w:t>greater emotional resilience and psychological well-being</w:t>
      </w:r>
    </w:p>
    <w:p w14:paraId="1AC27C88" w14:textId="77777777" w:rsidR="00A36815" w:rsidRPr="00A36815" w:rsidRDefault="00A36815" w:rsidP="00A36815">
      <w:pPr>
        <w:pStyle w:val="ListParagraph"/>
        <w:numPr>
          <w:ilvl w:val="0"/>
          <w:numId w:val="5"/>
        </w:numPr>
      </w:pPr>
      <w:r>
        <w:rPr>
          <w:sz w:val="27"/>
          <w:szCs w:val="27"/>
        </w:rPr>
        <w:t>less anxiety and depression</w:t>
      </w:r>
    </w:p>
    <w:p w14:paraId="323020E2" w14:textId="77777777" w:rsidR="005C6822" w:rsidRPr="005C6822" w:rsidRDefault="005C6822" w:rsidP="00A36815">
      <w:pPr>
        <w:pStyle w:val="ListParagraph"/>
        <w:numPr>
          <w:ilvl w:val="0"/>
          <w:numId w:val="5"/>
        </w:numPr>
      </w:pPr>
      <w:r>
        <w:rPr>
          <w:sz w:val="27"/>
          <w:szCs w:val="27"/>
        </w:rPr>
        <w:t>increased self-esteem</w:t>
      </w:r>
    </w:p>
    <w:p w14:paraId="7B6A4FC5" w14:textId="77777777" w:rsidR="00A36815" w:rsidRPr="00A36815" w:rsidRDefault="00A36815" w:rsidP="00A36815">
      <w:pPr>
        <w:pStyle w:val="ListParagraph"/>
        <w:numPr>
          <w:ilvl w:val="0"/>
          <w:numId w:val="5"/>
        </w:numPr>
      </w:pPr>
      <w:r>
        <w:rPr>
          <w:sz w:val="27"/>
          <w:szCs w:val="27"/>
        </w:rPr>
        <w:t>happier</w:t>
      </w:r>
    </w:p>
    <w:p w14:paraId="38833852" w14:textId="77777777" w:rsidR="00A36815" w:rsidRPr="00A36815" w:rsidRDefault="00A36815" w:rsidP="00A36815">
      <w:pPr>
        <w:pStyle w:val="ListParagraph"/>
        <w:numPr>
          <w:ilvl w:val="0"/>
          <w:numId w:val="5"/>
        </w:numPr>
      </w:pPr>
      <w:r>
        <w:rPr>
          <w:sz w:val="27"/>
          <w:szCs w:val="27"/>
        </w:rPr>
        <w:t xml:space="preserve">is strongly associated with emotional intelligence and Practical  </w:t>
      </w:r>
      <w:r w:rsidR="00447A32">
        <w:rPr>
          <w:sz w:val="27"/>
          <w:szCs w:val="27"/>
        </w:rPr>
        <w:t>Wisdom.</w:t>
      </w:r>
    </w:p>
    <w:p w14:paraId="1D147017" w14:textId="77777777" w:rsidR="00A36815" w:rsidRPr="00A36815" w:rsidRDefault="00A36815" w:rsidP="00A36815">
      <w:pPr>
        <w:pStyle w:val="ListParagraph"/>
        <w:numPr>
          <w:ilvl w:val="0"/>
          <w:numId w:val="5"/>
        </w:numPr>
      </w:pPr>
      <w:r>
        <w:rPr>
          <w:sz w:val="27"/>
          <w:szCs w:val="27"/>
        </w:rPr>
        <w:t>greater connectedness to others</w:t>
      </w:r>
    </w:p>
    <w:p w14:paraId="341CF514" w14:textId="77777777" w:rsidR="00A36815" w:rsidRPr="00A36815" w:rsidRDefault="00A36815" w:rsidP="00A36815">
      <w:pPr>
        <w:pStyle w:val="ListParagraph"/>
        <w:numPr>
          <w:ilvl w:val="0"/>
          <w:numId w:val="5"/>
        </w:numPr>
      </w:pPr>
      <w:r>
        <w:rPr>
          <w:sz w:val="27"/>
          <w:szCs w:val="27"/>
        </w:rPr>
        <w:t>Less afraid of failure</w:t>
      </w:r>
    </w:p>
    <w:p w14:paraId="55F2C81F" w14:textId="77777777" w:rsidR="00A36815" w:rsidRPr="0010190E" w:rsidRDefault="00A36815" w:rsidP="00A36815">
      <w:pPr>
        <w:pStyle w:val="ListParagraph"/>
        <w:numPr>
          <w:ilvl w:val="0"/>
          <w:numId w:val="5"/>
        </w:numPr>
      </w:pPr>
      <w:r>
        <w:rPr>
          <w:sz w:val="27"/>
          <w:szCs w:val="27"/>
        </w:rPr>
        <w:t xml:space="preserve">more intrinsically motivated to learn and </w:t>
      </w:r>
      <w:r w:rsidR="00447A32">
        <w:rPr>
          <w:sz w:val="27"/>
          <w:szCs w:val="27"/>
        </w:rPr>
        <w:t>grow.</w:t>
      </w:r>
    </w:p>
    <w:p w14:paraId="5DF42E84" w14:textId="77777777" w:rsidR="0010190E" w:rsidRPr="00A36815" w:rsidRDefault="0010190E" w:rsidP="00A36815">
      <w:pPr>
        <w:pStyle w:val="ListParagraph"/>
        <w:numPr>
          <w:ilvl w:val="0"/>
          <w:numId w:val="5"/>
        </w:numPr>
      </w:pPr>
      <w:r>
        <w:rPr>
          <w:sz w:val="27"/>
          <w:szCs w:val="27"/>
        </w:rPr>
        <w:t>connections to Emotional Intelligence and Aristotle’s Practical Wisdom</w:t>
      </w:r>
    </w:p>
    <w:p w14:paraId="7BA97550" w14:textId="77777777" w:rsidR="00A36815" w:rsidRDefault="00A36815" w:rsidP="00A36815"/>
    <w:p w14:paraId="2F066577" w14:textId="77777777" w:rsidR="009D1802" w:rsidRDefault="009D1802" w:rsidP="00A36815"/>
    <w:p w14:paraId="236F532F" w14:textId="77777777" w:rsidR="009D1802" w:rsidRDefault="009D1802" w:rsidP="00A36815"/>
    <w:p w14:paraId="00D6FA76" w14:textId="77777777" w:rsidR="009D1802" w:rsidRPr="00A36815" w:rsidRDefault="009D1802" w:rsidP="00A36815"/>
    <w:p w14:paraId="52531FD0" w14:textId="77777777" w:rsidR="002822A7" w:rsidRPr="00DD7880" w:rsidRDefault="002822A7" w:rsidP="003E1007">
      <w:pPr>
        <w:pStyle w:val="Heading2"/>
        <w:rPr>
          <w:rFonts w:ascii="Arial" w:hAnsi="Arial" w:cs="Arial"/>
          <w:b/>
          <w:bCs/>
          <w:color w:val="auto"/>
        </w:rPr>
      </w:pPr>
      <w:r w:rsidRPr="00DD7880">
        <w:rPr>
          <w:rFonts w:ascii="Arial" w:hAnsi="Arial" w:cs="Arial"/>
          <w:b/>
          <w:bCs/>
          <w:color w:val="auto"/>
        </w:rPr>
        <w:t xml:space="preserve"> The Development of Compassion</w:t>
      </w:r>
    </w:p>
    <w:p w14:paraId="59F84913" w14:textId="77777777" w:rsidR="003E1007" w:rsidRDefault="003E1007" w:rsidP="00F80B69">
      <w:pPr>
        <w:rPr>
          <w:rFonts w:ascii="Arial" w:hAnsi="Arial" w:cs="Arial"/>
          <w:sz w:val="24"/>
          <w:szCs w:val="24"/>
        </w:rPr>
      </w:pPr>
      <w:r>
        <w:rPr>
          <w:rFonts w:ascii="Arial" w:hAnsi="Arial" w:cs="Arial"/>
          <w:sz w:val="24"/>
          <w:szCs w:val="24"/>
        </w:rPr>
        <w:t>Compassion begins with self-compassion</w:t>
      </w:r>
      <w:r w:rsidR="009D1802">
        <w:rPr>
          <w:rFonts w:ascii="Arial" w:hAnsi="Arial" w:cs="Arial"/>
          <w:sz w:val="24"/>
          <w:szCs w:val="24"/>
        </w:rPr>
        <w:t xml:space="preserve">. To know oneself, , to understand one’s virtues and faults, to forgive oneself for any faults in thinking, for failures in behaviour and performance </w:t>
      </w:r>
      <w:r w:rsidR="00772EBA">
        <w:rPr>
          <w:rFonts w:ascii="Arial" w:hAnsi="Arial" w:cs="Arial"/>
          <w:sz w:val="24"/>
          <w:szCs w:val="24"/>
        </w:rPr>
        <w:t>are essential before one can express compassion for another.</w:t>
      </w:r>
    </w:p>
    <w:p w14:paraId="25185364" w14:textId="6E44138E" w:rsidR="00772EBA" w:rsidRDefault="0054579F" w:rsidP="00772EBA">
      <w:pPr>
        <w:ind w:left="720"/>
        <w:rPr>
          <w:rFonts w:ascii="Arial" w:hAnsi="Arial" w:cs="Arial"/>
          <w:sz w:val="24"/>
          <w:szCs w:val="24"/>
        </w:rPr>
      </w:pPr>
      <w:r>
        <w:rPr>
          <w:noProof/>
        </w:rPr>
        <w:pict w14:anchorId="0B080457">
          <v:shapetype id="_x0000_t202" coordsize="21600,21600" o:spt="202" path="m,l,21600r21600,l21600,xe">
            <v:stroke joinstyle="miter"/>
            <v:path gradientshapeok="t" o:connecttype="rect"/>
          </v:shapetype>
          <v:shape id="Text Box 2" o:spid="_x0000_s1063" type="#_x0000_t202" style="position:absolute;left:0;text-align:left;margin-left:0;margin-top:124.6pt;width:448.5pt;height:123.75pt;z-index:1;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">
            <v:textbox>
              <w:txbxContent>
                <w:p w14:paraId="7D236B02" w14:textId="77777777" w:rsidR="0018741E" w:rsidRPr="0018741E" w:rsidRDefault="0018741E">
                  <w:pPr>
                    <w:rPr>
                      <w:rFonts w:ascii="Arial" w:hAnsi="Arial" w:cs="Arial"/>
                      <w:color w:val="000000"/>
                      <w:sz w:val="24"/>
                      <w:szCs w:val="24"/>
                    </w:rPr>
                  </w:pPr>
                  <w:r w:rsidRPr="0018741E">
                    <w:rPr>
                      <w:rFonts w:ascii="Arial" w:hAnsi="Arial" w:cs="Arial"/>
                      <w:color w:val="000000"/>
                      <w:sz w:val="24"/>
                      <w:szCs w:val="24"/>
                    </w:rPr>
                    <w:t xml:space="preserve">1) extending kindness and understanding to oneself rather than harsh self-criticism and </w:t>
                  </w:r>
                  <w:r w:rsidR="00447A32" w:rsidRPr="0018741E">
                    <w:rPr>
                      <w:rFonts w:ascii="Arial" w:hAnsi="Arial" w:cs="Arial"/>
                      <w:color w:val="000000"/>
                      <w:sz w:val="24"/>
                      <w:szCs w:val="24"/>
                    </w:rPr>
                    <w:t>judg</w:t>
                  </w:r>
                  <w:r w:rsidR="00447A32">
                    <w:rPr>
                      <w:rFonts w:ascii="Arial" w:hAnsi="Arial" w:cs="Arial"/>
                      <w:color w:val="000000"/>
                      <w:sz w:val="24"/>
                      <w:szCs w:val="24"/>
                    </w:rPr>
                    <w:t>e</w:t>
                  </w:r>
                  <w:r w:rsidR="00447A32" w:rsidRPr="0018741E">
                    <w:rPr>
                      <w:rFonts w:ascii="Arial" w:hAnsi="Arial" w:cs="Arial"/>
                      <w:color w:val="000000"/>
                      <w:sz w:val="24"/>
                      <w:szCs w:val="24"/>
                    </w:rPr>
                    <w:t>ment</w:t>
                  </w:r>
                  <w:r w:rsidR="00447A32">
                    <w:rPr>
                      <w:rFonts w:ascii="Arial" w:hAnsi="Arial" w:cs="Arial"/>
                      <w:color w:val="000000"/>
                      <w:sz w:val="24"/>
                      <w:szCs w:val="24"/>
                    </w:rPr>
                    <w:t>.</w:t>
                  </w:r>
                </w:p>
                <w:p w14:paraId="52CD263C" w14:textId="77777777" w:rsidR="0018741E" w:rsidRPr="0018741E" w:rsidRDefault="0018741E">
                  <w:pPr>
                    <w:rPr>
                      <w:rFonts w:ascii="Arial" w:hAnsi="Arial" w:cs="Arial"/>
                      <w:color w:val="000000"/>
                      <w:sz w:val="24"/>
                      <w:szCs w:val="24"/>
                    </w:rPr>
                  </w:pPr>
                  <w:r w:rsidRPr="0018741E">
                    <w:rPr>
                      <w:rFonts w:ascii="Arial" w:hAnsi="Arial" w:cs="Arial"/>
                      <w:color w:val="000000"/>
                      <w:sz w:val="24"/>
                      <w:szCs w:val="24"/>
                    </w:rPr>
                    <w:t xml:space="preserve"> 2) seeing one’s experiences as part of the larger human experience rather than as separating and </w:t>
                  </w:r>
                  <w:r w:rsidR="00447A32" w:rsidRPr="0018741E">
                    <w:rPr>
                      <w:rFonts w:ascii="Arial" w:hAnsi="Arial" w:cs="Arial"/>
                      <w:color w:val="000000"/>
                      <w:sz w:val="24"/>
                      <w:szCs w:val="24"/>
                    </w:rPr>
                    <w:t>isolating.</w:t>
                  </w:r>
                  <w:r w:rsidRPr="0018741E">
                    <w:rPr>
                      <w:rFonts w:ascii="Arial" w:hAnsi="Arial" w:cs="Arial"/>
                      <w:color w:val="000000"/>
                      <w:sz w:val="24"/>
                      <w:szCs w:val="24"/>
                    </w:rPr>
                    <w:t xml:space="preserve"> </w:t>
                  </w:r>
                </w:p>
                <w:p w14:paraId="2340A50A" w14:textId="77777777" w:rsidR="0018741E" w:rsidRDefault="0018741E">
                  <w:pPr>
                    <w:rPr>
                      <w:rFonts w:ascii="Arial" w:hAnsi="Arial" w:cs="Arial"/>
                      <w:color w:val="000000"/>
                      <w:sz w:val="24"/>
                      <w:szCs w:val="24"/>
                    </w:rPr>
                  </w:pPr>
                  <w:r w:rsidRPr="0018741E">
                    <w:rPr>
                      <w:rFonts w:ascii="Arial" w:hAnsi="Arial" w:cs="Arial"/>
                      <w:color w:val="000000"/>
                      <w:sz w:val="24"/>
                      <w:szCs w:val="24"/>
                    </w:rPr>
                    <w:t>3) holding one’s painful thoughts and feelings in balanced awareness rather than over-identifying with them.</w:t>
                  </w:r>
                </w:p>
                <w:p w14:paraId="020830ED" w14:textId="77777777" w:rsidR="0018741E" w:rsidRDefault="0018741E"/>
              </w:txbxContent>
            </v:textbox>
            <w10:wrap type="square"/>
          </v:shape>
        </w:pict>
      </w:r>
      <w:r w:rsidR="00772EBA" w:rsidRPr="00772EBA">
        <w:rPr>
          <w:rFonts w:ascii="Arial" w:hAnsi="Arial" w:cs="Arial"/>
          <w:sz w:val="24"/>
          <w:szCs w:val="24"/>
        </w:rPr>
        <w:t>Extending compassion to the self, self-compassion</w:t>
      </w:r>
      <w:r w:rsidR="00772EBA">
        <w:rPr>
          <w:rFonts w:ascii="Arial" w:hAnsi="Arial" w:cs="Arial"/>
          <w:sz w:val="24"/>
          <w:szCs w:val="24"/>
        </w:rPr>
        <w:t>,</w:t>
      </w:r>
      <w:r w:rsidR="00772EBA" w:rsidRPr="00772EBA">
        <w:rPr>
          <w:rFonts w:ascii="Arial" w:hAnsi="Arial" w:cs="Arial"/>
          <w:sz w:val="24"/>
          <w:szCs w:val="24"/>
        </w:rPr>
        <w:t xml:space="preserve"> refers to a regulation strategy in which feelings of worry or stress are not avoided but</w:t>
      </w:r>
      <w:r w:rsidR="00772EBA">
        <w:rPr>
          <w:rFonts w:ascii="Arial" w:hAnsi="Arial" w:cs="Arial"/>
          <w:sz w:val="24"/>
          <w:szCs w:val="24"/>
        </w:rPr>
        <w:t xml:space="preserve"> </w:t>
      </w:r>
      <w:r w:rsidR="00772EBA" w:rsidRPr="00772EBA">
        <w:rPr>
          <w:rFonts w:ascii="Arial" w:hAnsi="Arial" w:cs="Arial"/>
          <w:sz w:val="24"/>
          <w:szCs w:val="24"/>
        </w:rPr>
        <w:t>instead being open and sensitive to one's own suffering, experiencing</w:t>
      </w:r>
      <w:r w:rsidR="00772EBA">
        <w:rPr>
          <w:rFonts w:ascii="Arial" w:hAnsi="Arial" w:cs="Arial"/>
          <w:sz w:val="24"/>
          <w:szCs w:val="24"/>
        </w:rPr>
        <w:t xml:space="preserve"> </w:t>
      </w:r>
      <w:r w:rsidR="00772EBA" w:rsidRPr="00772EBA">
        <w:rPr>
          <w:rFonts w:ascii="Arial" w:hAnsi="Arial" w:cs="Arial"/>
          <w:sz w:val="24"/>
          <w:szCs w:val="24"/>
        </w:rPr>
        <w:t>feelings of care and kindness to oneself, taking an attitude of understanding and not judging one's own inadequacies and failures, and recognizing that one's own experience is part of the common human experience (Neff, 2003)</w:t>
      </w:r>
      <w:r w:rsidR="000D52A2">
        <w:rPr>
          <w:rStyle w:val="FootnoteReference"/>
          <w:rFonts w:ascii="Arial" w:hAnsi="Arial" w:cs="Arial"/>
          <w:sz w:val="24"/>
          <w:szCs w:val="24"/>
        </w:rPr>
        <w:footnoteReference w:id="17"/>
      </w:r>
      <w:r w:rsidR="00772EBA" w:rsidRPr="00772EBA">
        <w:rPr>
          <w:rFonts w:ascii="Arial" w:hAnsi="Arial" w:cs="Arial"/>
          <w:sz w:val="24"/>
          <w:szCs w:val="24"/>
        </w:rPr>
        <w:t>.</w:t>
      </w:r>
    </w:p>
    <w:p w14:paraId="7E05D79F" w14:textId="77777777" w:rsidR="00A04D0B" w:rsidRPr="0018741E" w:rsidRDefault="00A04D0B" w:rsidP="00A04D0B">
      <w:pPr>
        <w:rPr>
          <w:rFonts w:ascii="Arial" w:hAnsi="Arial" w:cs="Arial"/>
          <w:sz w:val="24"/>
          <w:szCs w:val="24"/>
        </w:rPr>
      </w:pPr>
      <w:r>
        <w:rPr>
          <w:rFonts w:ascii="Arial" w:hAnsi="Arial" w:cs="Arial"/>
          <w:sz w:val="24"/>
          <w:szCs w:val="24"/>
        </w:rPr>
        <w:br/>
      </w:r>
      <w:r>
        <w:rPr>
          <w:rFonts w:ascii="Arial" w:hAnsi="Arial" w:cs="Arial"/>
          <w:color w:val="000000"/>
          <w:sz w:val="24"/>
          <w:szCs w:val="24"/>
        </w:rPr>
        <w:t>Fig.3 Neff’s three basic components of self-compassion</w:t>
      </w:r>
      <w:r>
        <w:rPr>
          <w:rStyle w:val="FootnoteReference"/>
          <w:rFonts w:ascii="Arial" w:hAnsi="Arial" w:cs="Arial"/>
          <w:color w:val="000000"/>
          <w:sz w:val="24"/>
          <w:szCs w:val="24"/>
        </w:rPr>
        <w:footnoteReference w:id="18"/>
      </w:r>
    </w:p>
    <w:p w14:paraId="3143F5FA" w14:textId="676EF592" w:rsidR="005A68F4" w:rsidRDefault="00A04D0B" w:rsidP="005A68F4">
      <w:pPr>
        <w:rPr>
          <w:rFonts w:ascii="Arial" w:hAnsi="Arial" w:cs="Arial"/>
          <w:sz w:val="24"/>
          <w:szCs w:val="24"/>
        </w:rPr>
      </w:pPr>
      <w:r>
        <w:rPr>
          <w:rFonts w:ascii="Arial" w:hAnsi="Arial" w:cs="Arial"/>
          <w:sz w:val="24"/>
          <w:szCs w:val="24"/>
        </w:rPr>
        <w:br/>
      </w:r>
      <w:r w:rsidR="005A68F4">
        <w:rPr>
          <w:rFonts w:ascii="Arial" w:hAnsi="Arial" w:cs="Arial"/>
          <w:sz w:val="24"/>
          <w:szCs w:val="24"/>
        </w:rPr>
        <w:t>Self-compassion is neither self-centeredness, selfishness nor narcissism.</w:t>
      </w:r>
      <w:r w:rsidR="005C6822">
        <w:rPr>
          <w:rFonts w:ascii="Arial" w:hAnsi="Arial" w:cs="Arial"/>
          <w:sz w:val="24"/>
          <w:szCs w:val="24"/>
        </w:rPr>
        <w:t xml:space="preserve"> An open-mindedness and acceptance for oneself allows a similar </w:t>
      </w:r>
      <w:r>
        <w:rPr>
          <w:rFonts w:ascii="Arial" w:hAnsi="Arial" w:cs="Arial"/>
          <w:sz w:val="24"/>
          <w:szCs w:val="24"/>
        </w:rPr>
        <w:t xml:space="preserve">(compassionate) </w:t>
      </w:r>
      <w:r w:rsidR="005C6822">
        <w:rPr>
          <w:rFonts w:ascii="Arial" w:hAnsi="Arial" w:cs="Arial"/>
          <w:sz w:val="24"/>
          <w:szCs w:val="24"/>
        </w:rPr>
        <w:t xml:space="preserve">approach to others, without corruption, contagion distress, </w:t>
      </w:r>
      <w:r w:rsidR="00447A32">
        <w:rPr>
          <w:rFonts w:ascii="Arial" w:hAnsi="Arial" w:cs="Arial"/>
          <w:sz w:val="24"/>
          <w:szCs w:val="24"/>
        </w:rPr>
        <w:t>judgement,</w:t>
      </w:r>
      <w:r w:rsidR="005C6822">
        <w:rPr>
          <w:rFonts w:ascii="Arial" w:hAnsi="Arial" w:cs="Arial"/>
          <w:sz w:val="24"/>
          <w:szCs w:val="24"/>
        </w:rPr>
        <w:t xml:space="preserve"> or distortion of another’s reality (</w:t>
      </w:r>
      <w:r w:rsidR="00447A32">
        <w:rPr>
          <w:rFonts w:ascii="Arial" w:hAnsi="Arial" w:cs="Arial"/>
          <w:sz w:val="24"/>
          <w:szCs w:val="24"/>
        </w:rPr>
        <w:t>e.g.,</w:t>
      </w:r>
      <w:r w:rsidR="005C6822">
        <w:rPr>
          <w:rFonts w:ascii="Arial" w:hAnsi="Arial" w:cs="Arial"/>
          <w:sz w:val="24"/>
          <w:szCs w:val="24"/>
        </w:rPr>
        <w:t xml:space="preserve"> in a mediation). See fig.</w:t>
      </w:r>
      <w:r w:rsidR="00447A32">
        <w:rPr>
          <w:rFonts w:ascii="Arial" w:hAnsi="Arial" w:cs="Arial"/>
          <w:sz w:val="24"/>
          <w:szCs w:val="24"/>
        </w:rPr>
        <w:t>4.</w:t>
      </w:r>
    </w:p>
    <w:p w14:paraId="15CC5D23" w14:textId="7A4C9557" w:rsidR="003E1007" w:rsidRPr="003A0C58" w:rsidRDefault="003E1007" w:rsidP="00F80B69">
      <w:pPr>
        <w:rPr>
          <w:rFonts w:ascii="Arial" w:hAnsi="Arial" w:cs="Arial"/>
          <w:color w:val="FFFFFF"/>
          <w:kern w:val="24"/>
          <w:sz w:val="56"/>
          <w:szCs w:val="56"/>
        </w:rPr>
      </w:pPr>
    </w:p>
    <w:p w14:paraId="5C1DB1F9" w14:textId="0EDCA512" w:rsidR="003E1007" w:rsidRPr="003A0C58" w:rsidRDefault="00DD7880" w:rsidP="00F80B69">
      <w:pPr>
        <w:rPr>
          <w:rFonts w:ascii="Arial" w:hAnsi="Arial" w:cs="Arial"/>
          <w:color w:val="FFFFFF"/>
          <w:kern w:val="24"/>
          <w:sz w:val="56"/>
          <w:szCs w:val="56"/>
        </w:rPr>
      </w:pPr>
      <w:r>
        <w:rPr>
          <w:rFonts w:ascii="Arial" w:hAnsi="Arial" w:cs="Arial"/>
          <w:sz w:val="24"/>
          <w:szCs w:val="24"/>
        </w:rPr>
        <w:lastRenderedPageBreak/>
        <w:pict w14:anchorId="26CFD9A0">
          <v:shape id="_x0000_i1034" type="#_x0000_t75" style="width:451.5pt;height:171.75pt">
            <v:imagedata r:id="rId10" o:title="compassion self compassion triad"/>
          </v:shape>
        </w:pict>
      </w:r>
    </w:p>
    <w:p w14:paraId="5CB8A2C4" w14:textId="727B8C85" w:rsidR="0018741E" w:rsidRDefault="00A04D0B" w:rsidP="00F80B69">
      <w:pPr>
        <w:rPr>
          <w:rFonts w:ascii="Arial" w:hAnsi="Arial" w:cs="Arial"/>
          <w:sz w:val="24"/>
          <w:szCs w:val="24"/>
        </w:rPr>
      </w:pPr>
      <w:r>
        <w:rPr>
          <w:rFonts w:ascii="Arial" w:hAnsi="Arial" w:cs="Arial"/>
          <w:sz w:val="24"/>
          <w:szCs w:val="24"/>
        </w:rPr>
        <w:t>Fig.4. Author’s concept of self-self-compassion-compassion Stage 1</w:t>
      </w:r>
    </w:p>
    <w:p w14:paraId="32491E0F" w14:textId="679F41B6" w:rsidR="003E1007" w:rsidRDefault="003E1007" w:rsidP="00F80B69">
      <w:pPr>
        <w:rPr>
          <w:rFonts w:ascii="Arial" w:hAnsi="Arial" w:cs="Arial"/>
          <w:sz w:val="24"/>
          <w:szCs w:val="24"/>
        </w:rPr>
      </w:pPr>
    </w:p>
    <w:p w14:paraId="3A12EBA8" w14:textId="77777777" w:rsidR="0010190E" w:rsidRDefault="00682C96" w:rsidP="00F80B69">
      <w:pPr>
        <w:rPr>
          <w:rFonts w:ascii="Arial" w:hAnsi="Arial" w:cs="Arial"/>
          <w:sz w:val="24"/>
          <w:szCs w:val="24"/>
        </w:rPr>
      </w:pPr>
      <w:r>
        <w:rPr>
          <w:rFonts w:ascii="Arial" w:hAnsi="Arial" w:cs="Arial"/>
          <w:sz w:val="24"/>
          <w:szCs w:val="24"/>
        </w:rPr>
        <w:t>Following a decision to engage in self-compassion, leading to compassion for others, one needs a mechanism,</w:t>
      </w:r>
      <w:r w:rsidR="0010190E">
        <w:rPr>
          <w:rFonts w:ascii="Arial" w:hAnsi="Arial" w:cs="Arial"/>
          <w:sz w:val="24"/>
          <w:szCs w:val="24"/>
        </w:rPr>
        <w:t xml:space="preserve"> </w:t>
      </w:r>
      <w:r w:rsidR="00447A32">
        <w:rPr>
          <w:rFonts w:ascii="Arial" w:hAnsi="Arial" w:cs="Arial"/>
          <w:sz w:val="24"/>
          <w:szCs w:val="24"/>
        </w:rPr>
        <w:t>technique,</w:t>
      </w:r>
      <w:r>
        <w:rPr>
          <w:rFonts w:ascii="Arial" w:hAnsi="Arial" w:cs="Arial"/>
          <w:sz w:val="24"/>
          <w:szCs w:val="24"/>
        </w:rPr>
        <w:t xml:space="preserve"> or practice . </w:t>
      </w:r>
      <w:r w:rsidR="0010190E">
        <w:rPr>
          <w:rFonts w:ascii="Arial" w:hAnsi="Arial" w:cs="Arial"/>
          <w:sz w:val="24"/>
          <w:szCs w:val="24"/>
        </w:rPr>
        <w:t xml:space="preserve">Mindfulness provides such a </w:t>
      </w:r>
      <w:r w:rsidR="00447A32">
        <w:rPr>
          <w:rFonts w:ascii="Arial" w:hAnsi="Arial" w:cs="Arial"/>
          <w:sz w:val="24"/>
          <w:szCs w:val="24"/>
        </w:rPr>
        <w:t>methodology.</w:t>
      </w:r>
    </w:p>
    <w:p w14:paraId="02E76D71" w14:textId="5D06A1EC" w:rsidR="00B13668" w:rsidRDefault="0010190E" w:rsidP="0010190E">
      <w:pPr>
        <w:ind w:left="720"/>
        <w:rPr>
          <w:rFonts w:ascii="Arial" w:hAnsi="Arial" w:cs="Arial"/>
          <w:sz w:val="24"/>
          <w:szCs w:val="24"/>
        </w:rPr>
      </w:pPr>
      <w:r w:rsidRPr="0010190E">
        <w:rPr>
          <w:rFonts w:ascii="Arial" w:hAnsi="Arial" w:cs="Arial"/>
          <w:sz w:val="24"/>
          <w:szCs w:val="24"/>
        </w:rPr>
        <w:t xml:space="preserve">. </w:t>
      </w:r>
      <w:r w:rsidRPr="0010190E">
        <w:rPr>
          <w:rFonts w:ascii="Arial" w:hAnsi="Arial" w:cs="Arial"/>
          <w:color w:val="000000"/>
          <w:sz w:val="24"/>
          <w:szCs w:val="24"/>
        </w:rPr>
        <w:t>Mindfulness is a nonjudgmental, receptive mind state in which individuals observe their thoughts and feelings as they arise without trying to change them or push them away, but without</w:t>
      </w:r>
      <w:r>
        <w:rPr>
          <w:rFonts w:ascii="Arial" w:hAnsi="Arial" w:cs="Arial"/>
          <w:color w:val="000000"/>
          <w:sz w:val="24"/>
          <w:szCs w:val="24"/>
        </w:rPr>
        <w:t xml:space="preserve"> </w:t>
      </w:r>
      <w:r w:rsidRPr="0010190E">
        <w:rPr>
          <w:rFonts w:ascii="Arial" w:hAnsi="Arial" w:cs="Arial"/>
          <w:color w:val="000000"/>
          <w:sz w:val="24"/>
          <w:szCs w:val="24"/>
        </w:rPr>
        <w:t>running away with them either</w:t>
      </w:r>
      <w:r>
        <w:rPr>
          <w:rFonts w:ascii="Arial" w:hAnsi="Arial" w:cs="Arial"/>
          <w:color w:val="000000"/>
          <w:sz w:val="24"/>
          <w:szCs w:val="24"/>
        </w:rPr>
        <w:t>”</w:t>
      </w:r>
      <w:r>
        <w:rPr>
          <w:rStyle w:val="FootnoteReference"/>
          <w:rFonts w:ascii="Arial" w:hAnsi="Arial" w:cs="Arial"/>
          <w:sz w:val="24"/>
          <w:szCs w:val="24"/>
        </w:rPr>
        <w:footnoteReference w:id="19"/>
      </w:r>
    </w:p>
    <w:p w14:paraId="035E40A0" w14:textId="2764F888" w:rsidR="0018741E" w:rsidRDefault="0018741E" w:rsidP="00F80B69">
      <w:pPr>
        <w:rPr>
          <w:rFonts w:ascii="Arial" w:hAnsi="Arial" w:cs="Arial"/>
          <w:sz w:val="24"/>
          <w:szCs w:val="24"/>
        </w:rPr>
      </w:pPr>
    </w:p>
    <w:p w14:paraId="51E1F2EC" w14:textId="45322451" w:rsidR="0018741E" w:rsidRDefault="0018741E" w:rsidP="00F80B69">
      <w:pPr>
        <w:rPr>
          <w:rFonts w:ascii="Arial" w:hAnsi="Arial" w:cs="Arial"/>
          <w:sz w:val="24"/>
          <w:szCs w:val="24"/>
        </w:rPr>
      </w:pPr>
    </w:p>
    <w:p w14:paraId="64312C6D" w14:textId="5D3DF44A" w:rsidR="0018741E" w:rsidRDefault="00DD7880" w:rsidP="00F80B69">
      <w:pPr>
        <w:rPr>
          <w:rFonts w:ascii="Arial" w:hAnsi="Arial" w:cs="Arial"/>
          <w:sz w:val="24"/>
          <w:szCs w:val="24"/>
        </w:rPr>
      </w:pPr>
      <w:r>
        <w:rPr>
          <w:rFonts w:ascii="Arial" w:hAnsi="Arial" w:cs="Arial"/>
          <w:sz w:val="24"/>
          <w:szCs w:val="24"/>
        </w:rPr>
        <w:pict w14:anchorId="2FA80E6B">
          <v:shape id="_x0000_i1031" type="#_x0000_t75" style="width:451.5pt;height:194.25pt">
            <v:imagedata r:id="rId11" o:title="Compassion mindfulness"/>
          </v:shape>
        </w:pict>
      </w:r>
    </w:p>
    <w:p w14:paraId="4D82474F" w14:textId="77777777" w:rsidR="0018741E" w:rsidRDefault="0018741E" w:rsidP="00F80B69">
      <w:pPr>
        <w:rPr>
          <w:rFonts w:ascii="Arial" w:hAnsi="Arial" w:cs="Arial"/>
          <w:sz w:val="24"/>
          <w:szCs w:val="24"/>
        </w:rPr>
      </w:pPr>
    </w:p>
    <w:p w14:paraId="2C2B7FA5" w14:textId="77777777" w:rsidR="0018741E" w:rsidRDefault="00682C96" w:rsidP="00F80B69">
      <w:pPr>
        <w:rPr>
          <w:rFonts w:ascii="Arial" w:hAnsi="Arial" w:cs="Arial"/>
          <w:sz w:val="24"/>
          <w:szCs w:val="24"/>
        </w:rPr>
      </w:pPr>
      <w:r>
        <w:rPr>
          <w:rFonts w:ascii="Arial" w:hAnsi="Arial" w:cs="Arial"/>
          <w:sz w:val="24"/>
          <w:szCs w:val="24"/>
        </w:rPr>
        <w:t>Fig.5 Author’s concept of self-self-compassion-compassion Stage 2</w:t>
      </w:r>
    </w:p>
    <w:p w14:paraId="1BCC94FE" w14:textId="77777777" w:rsidR="0010190E" w:rsidRDefault="0010190E" w:rsidP="00F80B69">
      <w:pPr>
        <w:rPr>
          <w:rFonts w:ascii="Arial" w:hAnsi="Arial" w:cs="Arial"/>
          <w:sz w:val="24"/>
          <w:szCs w:val="24"/>
        </w:rPr>
      </w:pPr>
      <w:r>
        <w:rPr>
          <w:rFonts w:ascii="Arial" w:hAnsi="Arial" w:cs="Arial"/>
          <w:sz w:val="24"/>
          <w:szCs w:val="24"/>
        </w:rPr>
        <w:t xml:space="preserve">There is an abundance of articles, books, </w:t>
      </w:r>
      <w:r w:rsidR="00447A32">
        <w:rPr>
          <w:rFonts w:ascii="Arial" w:hAnsi="Arial" w:cs="Arial"/>
          <w:sz w:val="24"/>
          <w:szCs w:val="24"/>
        </w:rPr>
        <w:t>courses,</w:t>
      </w:r>
      <w:r>
        <w:rPr>
          <w:rFonts w:ascii="Arial" w:hAnsi="Arial" w:cs="Arial"/>
          <w:sz w:val="24"/>
          <w:szCs w:val="24"/>
        </w:rPr>
        <w:t xml:space="preserve"> and  web sites, on mindfulness. It is easy to learn and becomes almost automatic with habituation.</w:t>
      </w:r>
    </w:p>
    <w:p w14:paraId="127C82A8" w14:textId="77777777" w:rsidR="0010190E" w:rsidRDefault="0010190E" w:rsidP="00F80B69">
      <w:pPr>
        <w:rPr>
          <w:rFonts w:ascii="Arial" w:hAnsi="Arial" w:cs="Arial"/>
          <w:sz w:val="24"/>
          <w:szCs w:val="24"/>
        </w:rPr>
      </w:pPr>
      <w:r>
        <w:rPr>
          <w:rFonts w:ascii="Arial" w:hAnsi="Arial" w:cs="Arial"/>
          <w:sz w:val="24"/>
          <w:szCs w:val="24"/>
        </w:rPr>
        <w:lastRenderedPageBreak/>
        <w:t>Separately the Buddhist practise of Loving Kindness can achieve equivalence</w:t>
      </w:r>
      <w:r w:rsidR="00E86CC6">
        <w:rPr>
          <w:rFonts w:ascii="Arial" w:hAnsi="Arial" w:cs="Arial"/>
          <w:sz w:val="24"/>
          <w:szCs w:val="24"/>
        </w:rPr>
        <w:t xml:space="preserve"> </w:t>
      </w:r>
      <w:r>
        <w:rPr>
          <w:rFonts w:ascii="Arial" w:hAnsi="Arial" w:cs="Arial"/>
          <w:sz w:val="24"/>
          <w:szCs w:val="24"/>
        </w:rPr>
        <w:t>So too can  compassion - meditation courses .</w:t>
      </w:r>
      <w:r w:rsidR="00E86CC6">
        <w:rPr>
          <w:rFonts w:ascii="Arial" w:hAnsi="Arial" w:cs="Arial"/>
          <w:sz w:val="24"/>
          <w:szCs w:val="24"/>
        </w:rPr>
        <w:t xml:space="preserve"> </w:t>
      </w:r>
    </w:p>
    <w:p w14:paraId="4DAD2B37" w14:textId="77777777" w:rsidR="0018741E" w:rsidRDefault="00E86CC6" w:rsidP="00F80B69">
      <w:pPr>
        <w:rPr>
          <w:rFonts w:ascii="Arial" w:hAnsi="Arial" w:cs="Arial"/>
          <w:sz w:val="24"/>
          <w:szCs w:val="24"/>
        </w:rPr>
      </w:pPr>
      <w:r>
        <w:rPr>
          <w:rFonts w:ascii="Arial" w:hAnsi="Arial" w:cs="Arial"/>
          <w:sz w:val="24"/>
          <w:szCs w:val="24"/>
        </w:rPr>
        <w:t>Compassion and music</w:t>
      </w:r>
    </w:p>
    <w:p w14:paraId="075FC210" w14:textId="77777777" w:rsidR="00E86CC6" w:rsidRDefault="00E86CC6" w:rsidP="00F80B69">
      <w:pPr>
        <w:rPr>
          <w:rFonts w:ascii="Arial" w:hAnsi="Arial" w:cs="Arial"/>
          <w:sz w:val="24"/>
          <w:szCs w:val="24"/>
        </w:rPr>
      </w:pPr>
      <w:r>
        <w:rPr>
          <w:rFonts w:ascii="Arial" w:hAnsi="Arial" w:cs="Arial"/>
          <w:sz w:val="24"/>
          <w:szCs w:val="24"/>
        </w:rPr>
        <w:t xml:space="preserve">One of the beguiling discoveries within compassion research </w:t>
      </w:r>
      <w:r w:rsidR="00C055EE">
        <w:rPr>
          <w:rFonts w:ascii="Arial" w:hAnsi="Arial" w:cs="Arial"/>
          <w:sz w:val="24"/>
          <w:szCs w:val="24"/>
        </w:rPr>
        <w:t xml:space="preserve">has been </w:t>
      </w:r>
      <w:r>
        <w:rPr>
          <w:rFonts w:ascii="Arial" w:hAnsi="Arial" w:cs="Arial"/>
          <w:sz w:val="24"/>
          <w:szCs w:val="24"/>
        </w:rPr>
        <w:t>the connection with music. In particular, ‘sad’ music.</w:t>
      </w:r>
    </w:p>
    <w:p w14:paraId="7FA4948F" w14:textId="77777777" w:rsidR="007F4626" w:rsidRDefault="00984DA8" w:rsidP="00F80B69">
      <w:pPr>
        <w:rPr>
          <w:rFonts w:ascii="Arial" w:hAnsi="Arial" w:cs="Arial"/>
          <w:sz w:val="24"/>
          <w:szCs w:val="24"/>
        </w:rPr>
      </w:pPr>
      <w:r>
        <w:rPr>
          <w:rFonts w:ascii="Arial" w:hAnsi="Arial" w:cs="Arial"/>
          <w:sz w:val="24"/>
          <w:szCs w:val="24"/>
        </w:rPr>
        <w:t xml:space="preserve">Huon and Vuoskoski’s Pleasurable Compassion Theory </w:t>
      </w:r>
      <w:r w:rsidR="007F4626">
        <w:rPr>
          <w:rStyle w:val="FootnoteReference"/>
          <w:rFonts w:ascii="Arial" w:hAnsi="Arial" w:cs="Arial"/>
          <w:sz w:val="24"/>
          <w:szCs w:val="24"/>
        </w:rPr>
        <w:footnoteReference w:id="20"/>
      </w:r>
      <w:r>
        <w:rPr>
          <w:rFonts w:ascii="Arial" w:hAnsi="Arial" w:cs="Arial"/>
          <w:sz w:val="24"/>
          <w:szCs w:val="24"/>
        </w:rPr>
        <w:t xml:space="preserve">  </w:t>
      </w:r>
      <w:r w:rsidR="007F4626">
        <w:rPr>
          <w:rFonts w:ascii="Arial" w:hAnsi="Arial" w:cs="Arial"/>
          <w:sz w:val="24"/>
          <w:szCs w:val="24"/>
        </w:rPr>
        <w:t xml:space="preserve">suggests that one who has a compassionate trait/nature/tendency is more likely to “be moved” by such music and experience a positive or pleasurable state. </w:t>
      </w:r>
      <w:r w:rsidR="007F4626" w:rsidRPr="007F4626">
        <w:rPr>
          <w:rFonts w:ascii="Arial" w:hAnsi="Arial" w:cs="Arial"/>
          <w:sz w:val="24"/>
          <w:szCs w:val="24"/>
        </w:rPr>
        <w:t xml:space="preserve">This </w:t>
      </w:r>
      <w:r w:rsidR="007F4626">
        <w:rPr>
          <w:rFonts w:ascii="Arial" w:hAnsi="Arial" w:cs="Arial"/>
          <w:sz w:val="24"/>
          <w:szCs w:val="24"/>
        </w:rPr>
        <w:t>compassionate pleasure is ”</w:t>
      </w:r>
      <w:r w:rsidR="007F4626" w:rsidRPr="007F4626">
        <w:rPr>
          <w:rFonts w:ascii="Arial" w:hAnsi="Arial" w:cs="Arial"/>
          <w:sz w:val="24"/>
          <w:szCs w:val="24"/>
        </w:rPr>
        <w:t xml:space="preserve"> typically subliminal, unconscious, and cognitively opaque</w:t>
      </w:r>
      <w:r w:rsidR="007F4626">
        <w:rPr>
          <w:rFonts w:ascii="Arial" w:hAnsi="Arial" w:cs="Arial"/>
          <w:sz w:val="24"/>
          <w:szCs w:val="24"/>
        </w:rPr>
        <w:t>”.</w:t>
      </w:r>
      <w:r w:rsidR="007F4626">
        <w:rPr>
          <w:rStyle w:val="FootnoteReference"/>
          <w:rFonts w:ascii="Arial" w:hAnsi="Arial" w:cs="Arial"/>
          <w:sz w:val="24"/>
          <w:szCs w:val="24"/>
        </w:rPr>
        <w:footnoteReference w:id="21"/>
      </w:r>
      <w:r w:rsidRPr="007F4626">
        <w:rPr>
          <w:rFonts w:ascii="Arial" w:hAnsi="Arial" w:cs="Arial"/>
          <w:sz w:val="24"/>
          <w:szCs w:val="24"/>
        </w:rPr>
        <w:t xml:space="preserve">  </w:t>
      </w:r>
    </w:p>
    <w:p w14:paraId="67E42D5B" w14:textId="77777777" w:rsidR="00D65B06" w:rsidRDefault="00D65B06" w:rsidP="00F80B69">
      <w:pPr>
        <w:rPr>
          <w:rFonts w:ascii="Arial" w:hAnsi="Arial" w:cs="Arial"/>
          <w:sz w:val="24"/>
          <w:szCs w:val="24"/>
        </w:rPr>
      </w:pPr>
      <w:r>
        <w:rPr>
          <w:rFonts w:ascii="Arial" w:hAnsi="Arial" w:cs="Arial"/>
          <w:sz w:val="24"/>
          <w:szCs w:val="24"/>
        </w:rPr>
        <w:t>Further reading can be found in Wallmark et al’s  review</w:t>
      </w:r>
      <w:r>
        <w:rPr>
          <w:rStyle w:val="FootnoteReference"/>
          <w:rFonts w:ascii="Arial" w:hAnsi="Arial" w:cs="Arial"/>
          <w:sz w:val="24"/>
          <w:szCs w:val="24"/>
        </w:rPr>
        <w:footnoteReference w:id="22"/>
      </w:r>
    </w:p>
    <w:p w14:paraId="37ACDC31" w14:textId="77777777" w:rsidR="0018741E" w:rsidRPr="007F4626" w:rsidRDefault="007F4626" w:rsidP="00F80B69">
      <w:pPr>
        <w:rPr>
          <w:rFonts w:ascii="Arial" w:hAnsi="Arial" w:cs="Arial"/>
          <w:sz w:val="24"/>
          <w:szCs w:val="24"/>
        </w:rPr>
      </w:pPr>
      <w:r>
        <w:rPr>
          <w:rFonts w:ascii="Arial" w:hAnsi="Arial" w:cs="Arial"/>
          <w:sz w:val="24"/>
          <w:szCs w:val="24"/>
        </w:rPr>
        <w:t xml:space="preserve">This may partly explain why my choices of music matching this article </w:t>
      </w:r>
      <w:r w:rsidR="0069749E">
        <w:rPr>
          <w:rFonts w:ascii="Arial" w:hAnsi="Arial" w:cs="Arial"/>
          <w:sz w:val="24"/>
          <w:szCs w:val="24"/>
        </w:rPr>
        <w:t>was difficult to narrow down to one piece. I liked them all. It may well be that this musical-compassion state can be used as a compassion meter. The more one’s compassion (or progress in compassion training), the more the attraction to</w:t>
      </w:r>
      <w:r w:rsidR="00F904EC">
        <w:rPr>
          <w:rFonts w:ascii="Arial" w:hAnsi="Arial" w:cs="Arial"/>
          <w:sz w:val="24"/>
          <w:szCs w:val="24"/>
        </w:rPr>
        <w:t>,</w:t>
      </w:r>
      <w:r w:rsidR="0069749E">
        <w:rPr>
          <w:rFonts w:ascii="Arial" w:hAnsi="Arial" w:cs="Arial"/>
          <w:sz w:val="24"/>
          <w:szCs w:val="24"/>
        </w:rPr>
        <w:t xml:space="preserve"> and pleasure from</w:t>
      </w:r>
      <w:r w:rsidR="00F904EC">
        <w:rPr>
          <w:rFonts w:ascii="Arial" w:hAnsi="Arial" w:cs="Arial"/>
          <w:sz w:val="24"/>
          <w:szCs w:val="24"/>
        </w:rPr>
        <w:t>,</w:t>
      </w:r>
      <w:r w:rsidR="0069749E">
        <w:rPr>
          <w:rFonts w:ascii="Arial" w:hAnsi="Arial" w:cs="Arial"/>
          <w:sz w:val="24"/>
          <w:szCs w:val="24"/>
        </w:rPr>
        <w:t xml:space="preserve"> sad music.</w:t>
      </w:r>
      <w:r w:rsidR="00984DA8" w:rsidRPr="007F4626">
        <w:rPr>
          <w:rFonts w:ascii="Arial" w:hAnsi="Arial" w:cs="Arial"/>
          <w:sz w:val="24"/>
          <w:szCs w:val="24"/>
        </w:rPr>
        <w:t xml:space="preserve"> </w:t>
      </w:r>
      <w:r w:rsidR="00F904EC">
        <w:rPr>
          <w:rFonts w:ascii="Arial" w:hAnsi="Arial" w:cs="Arial"/>
          <w:sz w:val="24"/>
          <w:szCs w:val="24"/>
        </w:rPr>
        <w:t>Alternatively, Neff has produce</w:t>
      </w:r>
      <w:r w:rsidR="00D65B06">
        <w:rPr>
          <w:rFonts w:ascii="Arial" w:hAnsi="Arial" w:cs="Arial"/>
          <w:sz w:val="24"/>
          <w:szCs w:val="24"/>
        </w:rPr>
        <w:t>d</w:t>
      </w:r>
      <w:r w:rsidR="00F904EC">
        <w:rPr>
          <w:rFonts w:ascii="Arial" w:hAnsi="Arial" w:cs="Arial"/>
          <w:sz w:val="24"/>
          <w:szCs w:val="24"/>
        </w:rPr>
        <w:t xml:space="preserve"> a workable Self-Compassion questionnaire.</w:t>
      </w:r>
      <w:r w:rsidR="00F904EC">
        <w:rPr>
          <w:rStyle w:val="FootnoteReference"/>
          <w:rFonts w:ascii="Arial" w:hAnsi="Arial" w:cs="Arial"/>
          <w:sz w:val="24"/>
          <w:szCs w:val="24"/>
        </w:rPr>
        <w:footnoteReference w:id="23"/>
      </w:r>
    </w:p>
    <w:p w14:paraId="7D881F5C" w14:textId="77777777" w:rsidR="00984DA8" w:rsidRDefault="00D65B06" w:rsidP="00F80B69">
      <w:pPr>
        <w:rPr>
          <w:rFonts w:ascii="Arial" w:hAnsi="Arial" w:cs="Arial"/>
          <w:sz w:val="24"/>
          <w:szCs w:val="24"/>
        </w:rPr>
      </w:pPr>
      <w:r>
        <w:rPr>
          <w:rFonts w:ascii="Arial" w:hAnsi="Arial" w:cs="Arial"/>
          <w:sz w:val="24"/>
          <w:szCs w:val="24"/>
        </w:rPr>
        <w:t>Conclusion</w:t>
      </w:r>
    </w:p>
    <w:p w14:paraId="6A280B46" w14:textId="77777777" w:rsidR="00D65B06" w:rsidRDefault="00D65B06" w:rsidP="00F80B69">
      <w:pPr>
        <w:rPr>
          <w:rFonts w:ascii="Arial" w:hAnsi="Arial" w:cs="Arial"/>
          <w:sz w:val="24"/>
          <w:szCs w:val="24"/>
        </w:rPr>
      </w:pPr>
      <w:r>
        <w:rPr>
          <w:rFonts w:ascii="Arial" w:hAnsi="Arial" w:cs="Arial"/>
          <w:sz w:val="24"/>
          <w:szCs w:val="24"/>
        </w:rPr>
        <w:t xml:space="preserve">Compassion is innate and part of human </w:t>
      </w:r>
      <w:r w:rsidR="00603F90">
        <w:rPr>
          <w:rFonts w:ascii="Arial" w:hAnsi="Arial" w:cs="Arial"/>
          <w:sz w:val="24"/>
          <w:szCs w:val="24"/>
        </w:rPr>
        <w:t xml:space="preserve">socialisation, </w:t>
      </w:r>
      <w:r w:rsidR="00447A32">
        <w:rPr>
          <w:rFonts w:ascii="Arial" w:hAnsi="Arial" w:cs="Arial"/>
          <w:sz w:val="24"/>
          <w:szCs w:val="24"/>
        </w:rPr>
        <w:t>interaction,</w:t>
      </w:r>
      <w:r w:rsidR="00603F90">
        <w:rPr>
          <w:rFonts w:ascii="Arial" w:hAnsi="Arial" w:cs="Arial"/>
          <w:sz w:val="24"/>
          <w:szCs w:val="24"/>
        </w:rPr>
        <w:t xml:space="preserve"> and preservation. A mediator can utilise it personally and in mediation.  It is safe, ethical, effective, self-protective and health-making. It can be taught and learnt. A fitting part of a mediator’s (as a conductor) repertoire.</w:t>
      </w:r>
    </w:p>
    <w:p w14:paraId="1D456A34" w14:textId="77777777" w:rsidR="00447A32" w:rsidRDefault="00447A32" w:rsidP="00F80B69">
      <w:pPr>
        <w:rPr>
          <w:rFonts w:ascii="Arial" w:hAnsi="Arial" w:cs="Arial"/>
          <w:sz w:val="24"/>
          <w:szCs w:val="24"/>
        </w:rPr>
      </w:pPr>
      <w:r>
        <w:rPr>
          <w:rFonts w:ascii="Arial" w:hAnsi="Arial" w:cs="Arial"/>
          <w:sz w:val="24"/>
          <w:szCs w:val="24"/>
        </w:rPr>
        <w:t>David Mitchell</w:t>
      </w:r>
    </w:p>
    <w:sectPr w:rsidR="00447A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16CF1" w14:textId="77777777" w:rsidR="0054579F" w:rsidRDefault="0054579F" w:rsidP="00977CF3">
      <w:pPr>
        <w:spacing w:after="0" w:line="240" w:lineRule="auto"/>
      </w:pPr>
      <w:r>
        <w:separator/>
      </w:r>
    </w:p>
  </w:endnote>
  <w:endnote w:type="continuationSeparator" w:id="0">
    <w:p w14:paraId="3411F8DD" w14:textId="77777777" w:rsidR="0054579F" w:rsidRDefault="0054579F" w:rsidP="00977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Roman">
    <w:altName w:val="Palatino Linotype"/>
    <w:panose1 w:val="00000000000000000000"/>
    <w:charset w:val="00"/>
    <w:family w:val="roman"/>
    <w:notTrueType/>
    <w:pitch w:val="default"/>
  </w:font>
  <w:font w:name="Minion-Regular">
    <w:altName w:val="Cambria"/>
    <w:panose1 w:val="00000000000000000000"/>
    <w:charset w:val="00"/>
    <w:family w:val="roman"/>
    <w:notTrueType/>
    <w:pitch w:val="default"/>
  </w:font>
  <w:font w:name="GillSansSt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OpenSans">
    <w:altName w:val="Cambria"/>
    <w:panose1 w:val="00000000000000000000"/>
    <w:charset w:val="00"/>
    <w:family w:val="roman"/>
    <w:notTrueType/>
    <w:pitch w:val="default"/>
  </w:font>
  <w:font w:name="AdvPS7C2E">
    <w:altName w:val="Cambria"/>
    <w:panose1 w:val="00000000000000000000"/>
    <w:charset w:val="00"/>
    <w:family w:val="roman"/>
    <w:notTrueType/>
    <w:pitch w:val="default"/>
  </w:font>
  <w:font w:name="AdvPS7C31">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79DF1" w14:textId="77777777" w:rsidR="0054579F" w:rsidRDefault="0054579F" w:rsidP="00977CF3">
      <w:pPr>
        <w:spacing w:after="0" w:line="240" w:lineRule="auto"/>
      </w:pPr>
      <w:r>
        <w:separator/>
      </w:r>
    </w:p>
  </w:footnote>
  <w:footnote w:type="continuationSeparator" w:id="0">
    <w:p w14:paraId="690A2E63" w14:textId="77777777" w:rsidR="0054579F" w:rsidRDefault="0054579F" w:rsidP="00977CF3">
      <w:pPr>
        <w:spacing w:after="0" w:line="240" w:lineRule="auto"/>
      </w:pPr>
      <w:r>
        <w:continuationSeparator/>
      </w:r>
    </w:p>
  </w:footnote>
  <w:footnote w:id="1">
    <w:p w14:paraId="5A3D512F" w14:textId="77777777" w:rsidR="00977CF3" w:rsidRDefault="00977CF3" w:rsidP="005F3860">
      <w:r>
        <w:rPr>
          <w:rStyle w:val="FootnoteReference"/>
        </w:rPr>
        <w:footnoteRef/>
      </w:r>
      <w:r>
        <w:t xml:space="preserve"> </w:t>
      </w:r>
      <w:r w:rsidRPr="009D567E">
        <w:rPr>
          <w:sz w:val="20"/>
          <w:szCs w:val="20"/>
        </w:rPr>
        <w:t xml:space="preserve">Barbara Wilson: In Search of Family Mediation Virtue Ethics: Picking Through the Undergrowth (September 25, 2018). Available at SSRN: </w:t>
      </w:r>
      <w:hyperlink r:id="rId1" w:tgtFrame="_blank" w:history="1">
        <w:r w:rsidRPr="009D567E">
          <w:rPr>
            <w:rStyle w:val="Hyperlink"/>
            <w:sz w:val="20"/>
            <w:szCs w:val="20"/>
          </w:rPr>
          <w:t>https://ssrn.com/abstract=3391754</w:t>
        </w:r>
      </w:hyperlink>
      <w:r w:rsidRPr="009D567E">
        <w:rPr>
          <w:sz w:val="20"/>
          <w:szCs w:val="20"/>
        </w:rPr>
        <w:t xml:space="preserve"> or </w:t>
      </w:r>
      <w:hyperlink r:id="rId2" w:tgtFrame="_blank" w:history="1">
        <w:r w:rsidRPr="009D567E">
          <w:rPr>
            <w:rStyle w:val="Hyperlink"/>
            <w:sz w:val="20"/>
            <w:szCs w:val="20"/>
          </w:rPr>
          <w:t xml:space="preserve">http://dx.doi.org/10.2139/ssrn.3391754 </w:t>
        </w:r>
      </w:hyperlink>
    </w:p>
  </w:footnote>
  <w:footnote w:id="2">
    <w:p w14:paraId="7D606431" w14:textId="77777777" w:rsidR="005F3860" w:rsidRPr="009D567E" w:rsidRDefault="005F3860" w:rsidP="005F3860">
      <w:pPr>
        <w:pStyle w:val="nova-e-listitem"/>
        <w:rPr>
          <w:sz w:val="20"/>
          <w:szCs w:val="20"/>
        </w:rPr>
      </w:pPr>
      <w:r w:rsidRPr="009D567E">
        <w:rPr>
          <w:rStyle w:val="FootnoteReference"/>
          <w:sz w:val="20"/>
          <w:szCs w:val="20"/>
        </w:rPr>
        <w:footnoteRef/>
      </w:r>
      <w:r w:rsidRPr="009D567E">
        <w:rPr>
          <w:sz w:val="20"/>
          <w:szCs w:val="20"/>
        </w:rPr>
        <w:t xml:space="preserve">  Cheryl L Fulton. Self-Compassion as a Mediator of Mindfulness and Compassion for . April 2018. </w:t>
      </w:r>
      <w:r w:rsidR="00447A32" w:rsidRPr="009D567E">
        <w:rPr>
          <w:sz w:val="20"/>
          <w:szCs w:val="20"/>
        </w:rPr>
        <w:t>Counselling</w:t>
      </w:r>
      <w:r w:rsidRPr="009D567E">
        <w:rPr>
          <w:sz w:val="20"/>
          <w:szCs w:val="20"/>
        </w:rPr>
        <w:t xml:space="preserve"> and Values 63(1):45-56.  DOI: </w:t>
      </w:r>
      <w:hyperlink r:id="rId3" w:history="1">
        <w:r w:rsidRPr="009D567E">
          <w:rPr>
            <w:rStyle w:val="Hyperlink"/>
            <w:sz w:val="20"/>
            <w:szCs w:val="20"/>
          </w:rPr>
          <w:t>10.1002/cvj.12072</w:t>
        </w:r>
      </w:hyperlink>
      <w:r w:rsidRPr="009D567E">
        <w:rPr>
          <w:sz w:val="20"/>
          <w:szCs w:val="20"/>
        </w:rPr>
        <w:t xml:space="preserve"> </w:t>
      </w:r>
    </w:p>
  </w:footnote>
  <w:footnote w:id="3">
    <w:p w14:paraId="75F0B01F" w14:textId="77777777" w:rsidR="005F3860" w:rsidRPr="005F3860" w:rsidRDefault="005F3860">
      <w:pPr>
        <w:pStyle w:val="FootnoteText"/>
      </w:pPr>
      <w:r>
        <w:rPr>
          <w:rStyle w:val="FootnoteReference"/>
        </w:rPr>
        <w:footnoteRef/>
      </w:r>
      <w:r>
        <w:t xml:space="preserve"> Fulton </w:t>
      </w:r>
      <w:r>
        <w:rPr>
          <w:vertAlign w:val="superscript"/>
        </w:rPr>
        <w:t xml:space="preserve">2 </w:t>
      </w:r>
      <w:r>
        <w:t>above</w:t>
      </w:r>
    </w:p>
  </w:footnote>
  <w:footnote w:id="4">
    <w:p w14:paraId="2DA18D13" w14:textId="77777777" w:rsidR="009D567E" w:rsidRDefault="009D567E">
      <w:pPr>
        <w:pStyle w:val="FootnoteText"/>
      </w:pPr>
      <w:r>
        <w:rPr>
          <w:rStyle w:val="FootnoteReference"/>
        </w:rPr>
        <w:footnoteRef/>
      </w:r>
      <w:r>
        <w:t xml:space="preserve"> Svenaeus F. Empathy as a necessary condition of phronesis: a line of thought for medical ethics. Med Health Care Philos. 2014 May;17(2):293-9. doi: 10.1007/s11019-013-9487-z. PMID: 24687325.</w:t>
      </w:r>
    </w:p>
    <w:p w14:paraId="29ADD677" w14:textId="77777777" w:rsidR="00B91853" w:rsidRDefault="00B91853">
      <w:pPr>
        <w:pStyle w:val="FootnoteText"/>
      </w:pPr>
      <w:r>
        <w:t>Note: Svenaeus postulates that a higher form of empathy is the feeling part of Phronesis and Phronesis is the deliberative and action agent equating to compassion</w:t>
      </w:r>
    </w:p>
  </w:footnote>
  <w:footnote w:id="5">
    <w:p w14:paraId="0D094E6D" w14:textId="77777777" w:rsidR="00CD6F38" w:rsidRPr="00891A7F" w:rsidRDefault="00CD6F38" w:rsidP="00CD6F38">
      <w:pPr>
        <w:pStyle w:val="FootnoteText"/>
        <w:rPr>
          <w:vertAlign w:val="superscript"/>
        </w:rPr>
      </w:pPr>
      <w:r>
        <w:rPr>
          <w:rStyle w:val="FootnoteReference"/>
        </w:rPr>
        <w:footnoteRef/>
      </w:r>
      <w:r>
        <w:t xml:space="preserve"> </w:t>
      </w:r>
      <w:r>
        <w:rPr>
          <w:rStyle w:val="fontstyle01"/>
        </w:rPr>
        <w:t>Siegel &amp; Germer, 2012 quoted in Fulton</w:t>
      </w:r>
      <w:r>
        <w:rPr>
          <w:rStyle w:val="fontstyle01"/>
          <w:vertAlign w:val="superscript"/>
        </w:rPr>
        <w:t xml:space="preserve">2 </w:t>
      </w:r>
      <w:r w:rsidR="00447A32" w:rsidRPr="00891A7F">
        <w:rPr>
          <w:rStyle w:val="fontstyle01"/>
        </w:rPr>
        <w:t>above.</w:t>
      </w:r>
    </w:p>
  </w:footnote>
  <w:footnote w:id="6">
    <w:p w14:paraId="3912721B" w14:textId="77777777" w:rsidR="006D6C25" w:rsidRDefault="006D6C25" w:rsidP="006D6C25">
      <w:pPr>
        <w:pStyle w:val="FootnoteText"/>
      </w:pPr>
      <w:r>
        <w:rPr>
          <w:rStyle w:val="FootnoteReference"/>
        </w:rPr>
        <w:footnoteRef/>
      </w:r>
      <w:r>
        <w:t xml:space="preserve"> Mascaro Jennifer S., Darcher Alana, Negi Lobsang T., Raison Charles L.</w:t>
      </w:r>
      <w:r w:rsidRPr="006D6C25">
        <w:t xml:space="preserve"> </w:t>
      </w:r>
      <w:r>
        <w:t>The neural mediators of kindness-based meditation: a theoretical model.  Frontiers in Psychology    Vol 6,2015 Doi:10.3389/fpsyg.2015.00109</w:t>
      </w:r>
    </w:p>
  </w:footnote>
  <w:footnote w:id="7">
    <w:p w14:paraId="13B04CBA" w14:textId="77777777" w:rsidR="00B13668" w:rsidRDefault="00B13668">
      <w:pPr>
        <w:pStyle w:val="FootnoteText"/>
      </w:pPr>
      <w:r>
        <w:rPr>
          <w:rStyle w:val="FootnoteReference"/>
        </w:rPr>
        <w:footnoteRef/>
      </w:r>
      <w:r>
        <w:t xml:space="preserve"> Sinclair S, Beamer K, Hack TF, McClement S, Raffin Bouchal S, Chochinov HM, Hagen NA. Sympathy, empathy, and compassion: A grounded theory study of palliative care patients' understandings, experiences, and preferences. Palliat Med. 2017 May;31(5):437-447. doi: 10.1177/0269216316663499. Epub 2016 Aug 17. PMID: 27535319; PMCID: PMC5405806.</w:t>
      </w:r>
    </w:p>
  </w:footnote>
  <w:footnote w:id="8">
    <w:p w14:paraId="6D7C4A05" w14:textId="77777777" w:rsidR="00047AEE" w:rsidRDefault="00047AEE" w:rsidP="00047AEE">
      <w:pPr>
        <w:pStyle w:val="FootnoteText"/>
      </w:pPr>
      <w:r>
        <w:rPr>
          <w:rStyle w:val="FootnoteReference"/>
        </w:rPr>
        <w:footnoteRef/>
      </w:r>
      <w:r>
        <w:t xml:space="preserve"> </w:t>
      </w:r>
      <w:r w:rsidRPr="00712D61">
        <w:t>De Waal, F. B. M. (2008). Putting the Altruism Back into Altruism: The Evolution of Empathy. Annual Review of Psychology, 59(1), 279–300. doi:10.1146/annurev.psych.59.103006.093625</w:t>
      </w:r>
    </w:p>
  </w:footnote>
  <w:footnote w:id="9">
    <w:p w14:paraId="54308279" w14:textId="77777777" w:rsidR="00104660" w:rsidRDefault="00104660">
      <w:pPr>
        <w:pStyle w:val="FootnoteText"/>
      </w:pPr>
      <w:r>
        <w:rPr>
          <w:rStyle w:val="FootnoteReference"/>
        </w:rPr>
        <w:footnoteRef/>
      </w:r>
      <w:r>
        <w:t xml:space="preserve"> </w:t>
      </w:r>
      <w:r w:rsidRPr="00104660">
        <w:rPr>
          <w:rFonts w:ascii="OpenSans" w:hAnsi="OpenSans"/>
          <w:color w:val="999999"/>
          <w:sz w:val="18"/>
          <w:szCs w:val="18"/>
        </w:rPr>
        <w:t>„</w:t>
      </w:r>
      <w:r w:rsidRPr="00104660">
        <w:rPr>
          <w:rFonts w:ascii="Arial" w:hAnsi="Arial" w:cs="Arial"/>
          <w:color w:val="000000"/>
        </w:rPr>
        <w:t>Zorica Bečanović-</w:t>
      </w:r>
      <w:r w:rsidRPr="00104660">
        <w:rPr>
          <w:rFonts w:ascii="Arial" w:hAnsi="Arial" w:cs="Arial"/>
        </w:rPr>
        <w:t>Nikolić</w:t>
      </w:r>
      <w:r w:rsidRPr="00104660">
        <w:rPr>
          <w:rFonts w:ascii="OpenSans" w:hAnsi="OpenSans"/>
          <w:sz w:val="18"/>
          <w:szCs w:val="18"/>
        </w:rPr>
        <w:t xml:space="preserve">  </w:t>
      </w:r>
      <w:r w:rsidRPr="00104660">
        <w:rPr>
          <w:rFonts w:ascii="Arial" w:hAnsi="Arial" w:cs="Arial"/>
        </w:rPr>
        <w:t xml:space="preserve">“Oneself as Another“ and „Narrative Identity“ in Shakespeare and Montaigne. Downloaded from </w:t>
      </w:r>
      <w:hyperlink r:id="rId4" w:history="1">
        <w:r w:rsidRPr="00A87892">
          <w:rPr>
            <w:rStyle w:val="Hyperlink"/>
            <w:rFonts w:ascii="Arial" w:hAnsi="Arial" w:cs="Arial"/>
          </w:rPr>
          <w:t>https://www.ceeol.com/search/article-detail?id=528246</w:t>
        </w:r>
      </w:hyperlink>
      <w:r>
        <w:rPr>
          <w:rFonts w:ascii="Arial" w:hAnsi="Arial" w:cs="Arial"/>
          <w:color w:val="999999"/>
        </w:rPr>
        <w:t>. 16/02/2021</w:t>
      </w:r>
    </w:p>
  </w:footnote>
  <w:footnote w:id="10">
    <w:p w14:paraId="640A4215" w14:textId="77777777" w:rsidR="00F80B69" w:rsidRPr="00CC528D" w:rsidRDefault="00F80B69" w:rsidP="00F80B69">
      <w:pPr>
        <w:pStyle w:val="FootnoteText"/>
      </w:pPr>
      <w:r>
        <w:rPr>
          <w:rStyle w:val="FootnoteReference"/>
        </w:rPr>
        <w:footnoteRef/>
      </w:r>
      <w:r>
        <w:t xml:space="preserve"> De Waal</w:t>
      </w:r>
      <w:r>
        <w:rPr>
          <w:vertAlign w:val="superscript"/>
        </w:rPr>
        <w:t xml:space="preserve">6 </w:t>
      </w:r>
      <w:r>
        <w:t>above</w:t>
      </w:r>
    </w:p>
  </w:footnote>
  <w:footnote w:id="11">
    <w:p w14:paraId="78960F92" w14:textId="77777777" w:rsidR="005126C5" w:rsidRDefault="005126C5">
      <w:pPr>
        <w:pStyle w:val="FootnoteText"/>
      </w:pPr>
      <w:r>
        <w:rPr>
          <w:rStyle w:val="FootnoteReference"/>
        </w:rPr>
        <w:footnoteRef/>
      </w:r>
      <w:r>
        <w:t xml:space="preserve"> Goetz JL, Keltner D, Simon-Thomas E. Compassion: an evolutionary analysis and empirical review. Psychol Bull. 2010 May;136(3):351-74. doi: 10.1037/a0018807. PMID: 20438142; PMCID: PMC2864937.</w:t>
      </w:r>
    </w:p>
  </w:footnote>
  <w:footnote w:id="12">
    <w:p w14:paraId="2FE03C1E" w14:textId="77777777" w:rsidR="002822A7" w:rsidRDefault="002822A7" w:rsidP="002822A7">
      <w:r>
        <w:rPr>
          <w:rStyle w:val="FootnoteReference"/>
        </w:rPr>
        <w:footnoteRef/>
      </w:r>
      <w:r>
        <w:t xml:space="preserve"> </w:t>
      </w:r>
      <w:r w:rsidRPr="00655FFD">
        <w:rPr>
          <w:rStyle w:val="fontstyle21"/>
          <w:rFonts w:ascii="Arial" w:hAnsi="Arial" w:cs="Arial"/>
        </w:rPr>
        <w:t>Fulton C. 2018</w:t>
      </w:r>
      <w:r>
        <w:rPr>
          <w:rStyle w:val="fontstyle21"/>
        </w:rPr>
        <w:t xml:space="preserve"> </w:t>
      </w:r>
      <w:r w:rsidRPr="00655FFD">
        <w:rPr>
          <w:rFonts w:ascii="Arial" w:hAnsi="Arial" w:cs="Arial"/>
          <w:i/>
          <w:iCs/>
          <w:color w:val="242021"/>
        </w:rPr>
        <w:t>Self-Compassion as a Mediator of</w:t>
      </w:r>
      <w:r>
        <w:rPr>
          <w:rFonts w:ascii="Arial" w:hAnsi="Arial" w:cs="Arial"/>
          <w:i/>
          <w:iCs/>
          <w:color w:val="242021"/>
        </w:rPr>
        <w:t xml:space="preserve"> </w:t>
      </w:r>
      <w:r w:rsidRPr="00655FFD">
        <w:rPr>
          <w:rFonts w:ascii="Arial" w:hAnsi="Arial" w:cs="Arial"/>
          <w:i/>
          <w:iCs/>
          <w:color w:val="242021"/>
        </w:rPr>
        <w:t xml:space="preserve">Mindfulness and Compassion for Others. </w:t>
      </w:r>
      <w:r w:rsidR="00447A32" w:rsidRPr="00655FFD">
        <w:rPr>
          <w:rFonts w:ascii="Arial" w:hAnsi="Arial" w:cs="Arial"/>
          <w:color w:val="242021"/>
        </w:rPr>
        <w:t>counselling</w:t>
      </w:r>
      <w:r w:rsidRPr="00655FFD">
        <w:rPr>
          <w:rFonts w:ascii="Arial" w:hAnsi="Arial" w:cs="Arial"/>
          <w:color w:val="242021"/>
        </w:rPr>
        <w:t xml:space="preserve"> and Values ■ April 2018 ■ Volume 63. P. 45-56</w:t>
      </w:r>
    </w:p>
  </w:footnote>
  <w:footnote w:id="13">
    <w:p w14:paraId="486F09EA" w14:textId="77777777" w:rsidR="00E77F36" w:rsidRDefault="00E77F36" w:rsidP="00E77F36">
      <w:pPr>
        <w:pStyle w:val="FootnoteText"/>
      </w:pPr>
      <w:r>
        <w:rPr>
          <w:rStyle w:val="FootnoteReference"/>
        </w:rPr>
        <w:footnoteRef/>
      </w:r>
      <w:r>
        <w:t xml:space="preserve"> </w:t>
      </w:r>
      <w:r w:rsidRPr="00E77F36">
        <w:t>(</w:t>
      </w:r>
      <w:r w:rsidR="002822A7" w:rsidRPr="00E77F36">
        <w:t>Chierchia, G., &amp; Singer, T</w:t>
      </w:r>
      <w:r w:rsidR="002822A7">
        <w:t xml:space="preserve"> (</w:t>
      </w:r>
      <w:r w:rsidRPr="00E77F36">
        <w:t xml:space="preserve">2017). The Neuroscience of Compassion and Empathy and Their Link to Prosocial Motivation and </w:t>
      </w:r>
      <w:r w:rsidR="00447A32" w:rsidRPr="00E77F36">
        <w:t>Behaviours</w:t>
      </w:r>
      <w:r w:rsidRPr="00E77F36">
        <w:t>. Decision Neuroscience, 247–257. doi:10.1016/b978-0-12-805308-9.00020-8</w:t>
      </w:r>
    </w:p>
  </w:footnote>
  <w:footnote w:id="14">
    <w:p w14:paraId="66DC26A1" w14:textId="77777777" w:rsidR="002822A7" w:rsidRPr="002822A7" w:rsidRDefault="002822A7">
      <w:pPr>
        <w:pStyle w:val="FootnoteText"/>
        <w:rPr>
          <w:b/>
          <w:bCs/>
        </w:rPr>
      </w:pPr>
      <w:r>
        <w:rPr>
          <w:rStyle w:val="FootnoteReference"/>
        </w:rPr>
        <w:footnoteRef/>
      </w:r>
      <w:r>
        <w:t xml:space="preserve"> </w:t>
      </w:r>
      <w:r w:rsidRPr="00E77F36">
        <w:t>Chierchia, G., &amp; Singer, T</w:t>
      </w:r>
      <w:r>
        <w:t xml:space="preserve"> </w:t>
      </w:r>
      <w:r w:rsidRPr="00E77F36">
        <w:t>(2017). The Neuroscience of Compassion and Empathy and Their Link to Prosocial Motivation and Behavior. Decision Neuroscience, 247–257. doi:10.1016/b978-0-12-805308-9.00020-8</w:t>
      </w:r>
    </w:p>
  </w:footnote>
  <w:footnote w:id="15">
    <w:p w14:paraId="26C2D96A" w14:textId="77777777" w:rsidR="00E77F36" w:rsidRPr="00E77F36" w:rsidRDefault="00E77F36">
      <w:pPr>
        <w:pStyle w:val="FootnoteText"/>
      </w:pPr>
      <w:r>
        <w:rPr>
          <w:rStyle w:val="FootnoteReference"/>
        </w:rPr>
        <w:footnoteRef/>
      </w:r>
      <w:r>
        <w:t xml:space="preserve"> </w:t>
      </w:r>
      <w:r w:rsidRPr="00E77F36">
        <w:t>Chierchia, G., &amp; Singer, T</w:t>
      </w:r>
      <w:r>
        <w:t xml:space="preserve"> </w:t>
      </w:r>
      <w:r>
        <w:rPr>
          <w:vertAlign w:val="superscript"/>
        </w:rPr>
        <w:t>8</w:t>
      </w:r>
      <w:r>
        <w:t xml:space="preserve"> above</w:t>
      </w:r>
    </w:p>
  </w:footnote>
  <w:footnote w:id="16">
    <w:p w14:paraId="1C1B72B4" w14:textId="77777777" w:rsidR="00A36815" w:rsidRDefault="00A36815" w:rsidP="00A36815">
      <w:pPr>
        <w:spacing w:after="0" w:line="240" w:lineRule="auto"/>
      </w:pPr>
      <w:r>
        <w:rPr>
          <w:rStyle w:val="FootnoteReference"/>
        </w:rPr>
        <w:footnoteRef/>
      </w:r>
      <w:r>
        <w:t xml:space="preserve"> </w:t>
      </w:r>
      <w:r w:rsidRPr="00A36815">
        <w:rPr>
          <w:rFonts w:ascii="Arial" w:hAnsi="Arial" w:cs="Arial"/>
          <w:sz w:val="20"/>
          <w:szCs w:val="20"/>
        </w:rPr>
        <w:t>Neff, K. D. (2003). The development and validation of a scale to measure self-compassion.</w:t>
      </w:r>
      <w:r w:rsidR="00447A32">
        <w:rPr>
          <w:rFonts w:ascii="Arial" w:hAnsi="Arial" w:cs="Arial"/>
          <w:sz w:val="20"/>
          <w:szCs w:val="20"/>
        </w:rPr>
        <w:t xml:space="preserve"> </w:t>
      </w:r>
      <w:r w:rsidRPr="00A36815">
        <w:rPr>
          <w:rFonts w:ascii="Arial" w:hAnsi="Arial" w:cs="Arial"/>
          <w:sz w:val="20"/>
          <w:szCs w:val="20"/>
        </w:rPr>
        <w:t>Self and Identity, 2, 223–250.Neff, K. D., Hseih, Y., &amp; Dejitthirat, K. (2005). Self-</w:t>
      </w:r>
      <w:r w:rsidR="00447A32" w:rsidRPr="00A36815">
        <w:rPr>
          <w:rFonts w:ascii="Arial" w:hAnsi="Arial" w:cs="Arial"/>
          <w:sz w:val="20"/>
          <w:szCs w:val="20"/>
        </w:rPr>
        <w:t>compassion</w:t>
      </w:r>
      <w:r w:rsidRPr="00A36815">
        <w:rPr>
          <w:rFonts w:ascii="Arial" w:hAnsi="Arial" w:cs="Arial"/>
          <w:sz w:val="20"/>
          <w:szCs w:val="20"/>
        </w:rPr>
        <w:t>, achievement goals, and coping with academic failure. Self and Identity, 4, 263-287. Neff, K. D., Kirkpatrick, K. &amp; Rude, S. S. (2007). Self-</w:t>
      </w:r>
      <w:r w:rsidR="00447A32" w:rsidRPr="00A36815">
        <w:rPr>
          <w:rFonts w:ascii="Arial" w:hAnsi="Arial" w:cs="Arial"/>
          <w:sz w:val="20"/>
          <w:szCs w:val="20"/>
        </w:rPr>
        <w:t>compassion</w:t>
      </w:r>
      <w:r w:rsidRPr="00A36815">
        <w:rPr>
          <w:rFonts w:ascii="Arial" w:hAnsi="Arial" w:cs="Arial"/>
          <w:sz w:val="20"/>
          <w:szCs w:val="20"/>
        </w:rPr>
        <w:t xml:space="preserve"> and its link to adaptive psychological functioning. Journal of Research in Personality, 41, 139-154.Neff, K. D., Pisitsungkagarn, K., &amp; Hseih, Y. (2008). Self-compassion and self-construal in the United States, Thailand, and Taiwan. Journal of Cross-Cultural Psychology, 39, 267–285.Neff, K. D. &amp; McGeehee, P. (2010). Self-compassion and psychological resilience among adolescents and young adults. Self and Identity, 9, 225-240.Neff, K.D. (2009). Self-Compassion. In M.R. Leary &amp; R.H. Hoyle (Eds.), Handbook of individual differences in social behavior (pp. 561–573) . New York: Guilford Press</w:t>
      </w:r>
      <w:r>
        <w:rPr>
          <w:rFonts w:ascii="Arial" w:hAnsi="Arial" w:cs="Arial"/>
          <w:sz w:val="27"/>
          <w:szCs w:val="27"/>
        </w:rPr>
        <w:t>.</w:t>
      </w:r>
      <w:r>
        <w:t xml:space="preserve"> </w:t>
      </w:r>
    </w:p>
    <w:p w14:paraId="640C29E5" w14:textId="77777777" w:rsidR="00A36815" w:rsidRDefault="00A36815" w:rsidP="00A36815"/>
    <w:p w14:paraId="41B03379" w14:textId="77777777" w:rsidR="00A36815" w:rsidRDefault="00A36815">
      <w:pPr>
        <w:pStyle w:val="FootnoteText"/>
      </w:pPr>
    </w:p>
  </w:footnote>
  <w:footnote w:id="17">
    <w:p w14:paraId="1FB37769" w14:textId="77777777" w:rsidR="000D52A2" w:rsidRDefault="000D52A2">
      <w:pPr>
        <w:pStyle w:val="FootnoteText"/>
      </w:pPr>
      <w:r>
        <w:rPr>
          <w:rStyle w:val="FootnoteReference"/>
        </w:rPr>
        <w:footnoteRef/>
      </w:r>
      <w:r>
        <w:t xml:space="preserve"> </w:t>
      </w:r>
      <w:r w:rsidR="005A68F4">
        <w:t xml:space="preserve">Neff, K. D. (2003). Self-Compassion: An Alternative Conceptualization of a Healthy Attitude Toward Oneself. </w:t>
      </w:r>
      <w:r w:rsidR="005A68F4">
        <w:rPr>
          <w:rStyle w:val="Emphasis"/>
        </w:rPr>
        <w:t>Self and Identity, 2</w:t>
      </w:r>
      <w:r w:rsidR="005A68F4">
        <w:t xml:space="preserve">(2), 85–101. </w:t>
      </w:r>
      <w:hyperlink r:id="rId5" w:tgtFrame="_blank" w:history="1">
        <w:r w:rsidR="005A68F4">
          <w:rPr>
            <w:rStyle w:val="Hyperlink"/>
          </w:rPr>
          <w:t>https://doi.org/10.1080/15298860309032</w:t>
        </w:r>
      </w:hyperlink>
    </w:p>
  </w:footnote>
  <w:footnote w:id="18">
    <w:p w14:paraId="1BD338DB" w14:textId="77777777" w:rsidR="00A04D0B" w:rsidRPr="0018741E" w:rsidRDefault="00A04D0B" w:rsidP="00A04D0B">
      <w:pPr>
        <w:pStyle w:val="FootnoteText"/>
      </w:pPr>
      <w:r>
        <w:rPr>
          <w:rStyle w:val="FootnoteReference"/>
        </w:rPr>
        <w:footnoteRef/>
      </w:r>
      <w:r>
        <w:t xml:space="preserve"> Neff</w:t>
      </w:r>
      <w:r>
        <w:rPr>
          <w:vertAlign w:val="superscript"/>
        </w:rPr>
        <w:t xml:space="preserve">17 </w:t>
      </w:r>
      <w:r>
        <w:t>above</w:t>
      </w:r>
    </w:p>
  </w:footnote>
  <w:footnote w:id="19">
    <w:p w14:paraId="59BBFBAA" w14:textId="77777777" w:rsidR="0010190E" w:rsidRPr="0010190E" w:rsidRDefault="0010190E">
      <w:pPr>
        <w:pStyle w:val="FootnoteText"/>
      </w:pPr>
      <w:r>
        <w:rPr>
          <w:rStyle w:val="FootnoteReference"/>
        </w:rPr>
        <w:footnoteRef/>
      </w:r>
      <w:r>
        <w:t xml:space="preserve"> Neff</w:t>
      </w:r>
      <w:r>
        <w:rPr>
          <w:vertAlign w:val="superscript"/>
        </w:rPr>
        <w:t>17</w:t>
      </w:r>
      <w:r>
        <w:t xml:space="preserve"> ibid</w:t>
      </w:r>
    </w:p>
  </w:footnote>
  <w:footnote w:id="20">
    <w:p w14:paraId="1BB28AC4" w14:textId="77777777" w:rsidR="007F4626" w:rsidRDefault="007F4626" w:rsidP="007F4626">
      <w:pPr>
        <w:pStyle w:val="FootnoteText"/>
      </w:pPr>
      <w:r w:rsidRPr="007F4626">
        <w:rPr>
          <w:rStyle w:val="FootnoteReference"/>
          <w:rFonts w:ascii="Arial" w:hAnsi="Arial" w:cs="Arial"/>
        </w:rPr>
        <w:footnoteRef/>
      </w:r>
      <w:r w:rsidRPr="007F4626">
        <w:rPr>
          <w:rFonts w:ascii="Arial" w:hAnsi="Arial" w:cs="Arial"/>
        </w:rPr>
        <w:t xml:space="preserve"> Huron David, Vuoskoski Jonna K. On the Enjoyment of Sad Music: Pleasurable Compassion Theory and the Role of Trait Empathy  Frontiers in Psychology  11  2020. DOI=10.3389/fpsyg.2020.01060  </w:t>
      </w:r>
    </w:p>
  </w:footnote>
  <w:footnote w:id="21">
    <w:p w14:paraId="2B824B29" w14:textId="77777777" w:rsidR="007F4626" w:rsidRPr="007F4626" w:rsidRDefault="007F4626">
      <w:pPr>
        <w:pStyle w:val="FootnoteText"/>
      </w:pPr>
      <w:r>
        <w:rPr>
          <w:rStyle w:val="FootnoteReference"/>
        </w:rPr>
        <w:footnoteRef/>
      </w:r>
      <w:r>
        <w:t xml:space="preserve"> Huron </w:t>
      </w:r>
      <w:r>
        <w:rPr>
          <w:vertAlign w:val="superscript"/>
        </w:rPr>
        <w:t>20</w:t>
      </w:r>
      <w:r>
        <w:t xml:space="preserve"> above</w:t>
      </w:r>
    </w:p>
  </w:footnote>
  <w:footnote w:id="22">
    <w:p w14:paraId="408A2216" w14:textId="77777777" w:rsidR="00D65B06" w:rsidRDefault="00D65B06" w:rsidP="00D65B06">
      <w:pPr>
        <w:pStyle w:val="FootnoteText"/>
      </w:pPr>
      <w:r>
        <w:rPr>
          <w:rStyle w:val="FootnoteReference"/>
        </w:rPr>
        <w:footnoteRef/>
      </w:r>
      <w:r>
        <w:t xml:space="preserve"> Wallmark Zachary, Deblieck Choi, Iacoboni Marc.</w:t>
      </w:r>
      <w:r w:rsidRPr="00D65B06">
        <w:t xml:space="preserve"> </w:t>
      </w:r>
      <w:r>
        <w:t xml:space="preserve">Neurophysiological Effects of Trait Empathy in Music Listening.  Frontiers in Behavioral Neuroscience  12.2018. DOI=10.3389/fnbeh.2018.   </w:t>
      </w:r>
    </w:p>
    <w:p w14:paraId="0E4A76B1" w14:textId="77777777" w:rsidR="00D65B06" w:rsidRDefault="00D65B06" w:rsidP="00D65B06">
      <w:pPr>
        <w:pStyle w:val="FootnoteText"/>
      </w:pPr>
      <w:r>
        <w:tab/>
        <w:t xml:space="preserve"> </w:t>
      </w:r>
    </w:p>
    <w:p w14:paraId="59B82FD4" w14:textId="77777777" w:rsidR="00D65B06" w:rsidRDefault="00D65B06" w:rsidP="00D65B06">
      <w:pPr>
        <w:pStyle w:val="FootnoteText"/>
      </w:pPr>
      <w:r>
        <w:tab/>
      </w:r>
    </w:p>
    <w:p w14:paraId="6E418B6D" w14:textId="1D30BF23" w:rsidR="00D65B06" w:rsidRDefault="00D65B06" w:rsidP="00D65B06">
      <w:pPr>
        <w:pStyle w:val="FootnoteText"/>
      </w:pPr>
    </w:p>
  </w:footnote>
  <w:footnote w:id="23">
    <w:p w14:paraId="638ECF1B" w14:textId="77777777" w:rsidR="00F904EC" w:rsidRDefault="00F904EC">
      <w:pPr>
        <w:pStyle w:val="FootnoteText"/>
      </w:pPr>
      <w:r>
        <w:rPr>
          <w:rStyle w:val="FootnoteReference"/>
        </w:rPr>
        <w:footnoteRef/>
      </w:r>
      <w:r>
        <w:t xml:space="preserve"> Neff </w:t>
      </w:r>
      <w:r w:rsidR="00447A32">
        <w:t>Self</w:t>
      </w:r>
      <w:r>
        <w:t xml:space="preserve">-compassion scale download from </w:t>
      </w:r>
      <w:r w:rsidRPr="00F904EC">
        <w:t>https://self-compassion.org/self-compassion-scales-for-researchers/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A57"/>
    <w:multiLevelType w:val="hybridMultilevel"/>
    <w:tmpl w:val="C792CD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2C90263"/>
    <w:multiLevelType w:val="multilevel"/>
    <w:tmpl w:val="735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2125EB"/>
    <w:multiLevelType w:val="hybridMultilevel"/>
    <w:tmpl w:val="FF1C95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21E353F"/>
    <w:multiLevelType w:val="hybridMultilevel"/>
    <w:tmpl w:val="A6EE68F2"/>
    <w:lvl w:ilvl="0" w:tplc="6134795E">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D8E2088"/>
    <w:multiLevelType w:val="multilevel"/>
    <w:tmpl w:val="4EE6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2B6F"/>
    <w:rsid w:val="00001D2A"/>
    <w:rsid w:val="00005E63"/>
    <w:rsid w:val="00047AEE"/>
    <w:rsid w:val="00065485"/>
    <w:rsid w:val="00095E67"/>
    <w:rsid w:val="00095EA7"/>
    <w:rsid w:val="000C28D9"/>
    <w:rsid w:val="000D52A2"/>
    <w:rsid w:val="0010190E"/>
    <w:rsid w:val="00104660"/>
    <w:rsid w:val="00172F18"/>
    <w:rsid w:val="0018741E"/>
    <w:rsid w:val="00212B6F"/>
    <w:rsid w:val="002153B4"/>
    <w:rsid w:val="002550D6"/>
    <w:rsid w:val="002822A7"/>
    <w:rsid w:val="0032231F"/>
    <w:rsid w:val="00377029"/>
    <w:rsid w:val="003A0C58"/>
    <w:rsid w:val="003E1007"/>
    <w:rsid w:val="00447A32"/>
    <w:rsid w:val="004851CD"/>
    <w:rsid w:val="004912A6"/>
    <w:rsid w:val="004F2D25"/>
    <w:rsid w:val="005126C5"/>
    <w:rsid w:val="005410C4"/>
    <w:rsid w:val="0054579F"/>
    <w:rsid w:val="00571B5A"/>
    <w:rsid w:val="005A68F4"/>
    <w:rsid w:val="005C6822"/>
    <w:rsid w:val="005E4014"/>
    <w:rsid w:val="005F3860"/>
    <w:rsid w:val="0060186C"/>
    <w:rsid w:val="00603F90"/>
    <w:rsid w:val="006043A7"/>
    <w:rsid w:val="006259A4"/>
    <w:rsid w:val="00682C96"/>
    <w:rsid w:val="0069749E"/>
    <w:rsid w:val="006D6C25"/>
    <w:rsid w:val="006E1AC4"/>
    <w:rsid w:val="00712D61"/>
    <w:rsid w:val="00772EBA"/>
    <w:rsid w:val="007F4626"/>
    <w:rsid w:val="007F4757"/>
    <w:rsid w:val="00875384"/>
    <w:rsid w:val="00891A7F"/>
    <w:rsid w:val="008B50D4"/>
    <w:rsid w:val="008B7A4E"/>
    <w:rsid w:val="008E6F0A"/>
    <w:rsid w:val="0090140F"/>
    <w:rsid w:val="009615E9"/>
    <w:rsid w:val="00977CF3"/>
    <w:rsid w:val="00984DA8"/>
    <w:rsid w:val="009B7CF6"/>
    <w:rsid w:val="009D1802"/>
    <w:rsid w:val="009D567E"/>
    <w:rsid w:val="009F7A07"/>
    <w:rsid w:val="00A04D0B"/>
    <w:rsid w:val="00A11C69"/>
    <w:rsid w:val="00A25C0E"/>
    <w:rsid w:val="00A36815"/>
    <w:rsid w:val="00A91F74"/>
    <w:rsid w:val="00AD02CE"/>
    <w:rsid w:val="00AD37BF"/>
    <w:rsid w:val="00B13668"/>
    <w:rsid w:val="00B91853"/>
    <w:rsid w:val="00B97471"/>
    <w:rsid w:val="00C055EE"/>
    <w:rsid w:val="00C52A85"/>
    <w:rsid w:val="00CC528D"/>
    <w:rsid w:val="00CD6F38"/>
    <w:rsid w:val="00CF6249"/>
    <w:rsid w:val="00D46745"/>
    <w:rsid w:val="00D556ED"/>
    <w:rsid w:val="00D65B06"/>
    <w:rsid w:val="00DD7880"/>
    <w:rsid w:val="00DE471C"/>
    <w:rsid w:val="00DE6949"/>
    <w:rsid w:val="00DF5EF5"/>
    <w:rsid w:val="00E025BD"/>
    <w:rsid w:val="00E06159"/>
    <w:rsid w:val="00E07D1F"/>
    <w:rsid w:val="00E1207C"/>
    <w:rsid w:val="00E320CD"/>
    <w:rsid w:val="00E51B75"/>
    <w:rsid w:val="00E6713B"/>
    <w:rsid w:val="00E77F36"/>
    <w:rsid w:val="00E86CC6"/>
    <w:rsid w:val="00ED3D58"/>
    <w:rsid w:val="00F74F42"/>
    <w:rsid w:val="00F80B69"/>
    <w:rsid w:val="00F904EC"/>
    <w:rsid w:val="00FF06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4:docId w14:val="5F661B37"/>
  <w15:chartTrackingRefBased/>
  <w15:docId w15:val="{4D0CD151-061D-4FFA-B499-4C81DBBF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9D567E"/>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3E1007"/>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77CF3"/>
    <w:pPr>
      <w:spacing w:after="0" w:line="240" w:lineRule="auto"/>
    </w:pPr>
    <w:rPr>
      <w:sz w:val="20"/>
      <w:szCs w:val="20"/>
    </w:rPr>
  </w:style>
  <w:style w:type="character" w:customStyle="1" w:styleId="FootnoteTextChar">
    <w:name w:val="Footnote Text Char"/>
    <w:link w:val="FootnoteText"/>
    <w:uiPriority w:val="99"/>
    <w:rsid w:val="00977CF3"/>
    <w:rPr>
      <w:sz w:val="20"/>
      <w:szCs w:val="20"/>
    </w:rPr>
  </w:style>
  <w:style w:type="character" w:styleId="FootnoteReference">
    <w:name w:val="footnote reference"/>
    <w:uiPriority w:val="99"/>
    <w:semiHidden/>
    <w:unhideWhenUsed/>
    <w:rsid w:val="00977CF3"/>
    <w:rPr>
      <w:vertAlign w:val="superscript"/>
    </w:rPr>
  </w:style>
  <w:style w:type="character" w:styleId="Hyperlink">
    <w:name w:val="Hyperlink"/>
    <w:uiPriority w:val="99"/>
    <w:unhideWhenUsed/>
    <w:rsid w:val="00977CF3"/>
    <w:rPr>
      <w:color w:val="0563C1"/>
      <w:u w:val="single"/>
    </w:rPr>
  </w:style>
  <w:style w:type="paragraph" w:customStyle="1" w:styleId="nova-e-listitem">
    <w:name w:val="nova-e-list__item"/>
    <w:basedOn w:val="Normal"/>
    <w:rsid w:val="005F3860"/>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fontstyle01">
    <w:name w:val="fontstyle01"/>
    <w:rsid w:val="005F3860"/>
    <w:rPr>
      <w:rFonts w:ascii="Palatino-Roman" w:hAnsi="Palatino-Roman" w:hint="default"/>
      <w:b w:val="0"/>
      <w:bCs w:val="0"/>
      <w:i w:val="0"/>
      <w:iCs w:val="0"/>
      <w:color w:val="242021"/>
      <w:sz w:val="20"/>
      <w:szCs w:val="20"/>
    </w:rPr>
  </w:style>
  <w:style w:type="paragraph" w:styleId="NoSpacing">
    <w:name w:val="No Spacing"/>
    <w:uiPriority w:val="1"/>
    <w:qFormat/>
    <w:rsid w:val="009D567E"/>
    <w:rPr>
      <w:sz w:val="22"/>
      <w:szCs w:val="22"/>
      <w:lang w:eastAsia="en-US"/>
    </w:rPr>
  </w:style>
  <w:style w:type="character" w:customStyle="1" w:styleId="Heading1Char">
    <w:name w:val="Heading 1 Char"/>
    <w:link w:val="Heading1"/>
    <w:uiPriority w:val="9"/>
    <w:rsid w:val="009D567E"/>
    <w:rPr>
      <w:rFonts w:ascii="Calibri Light" w:eastAsia="Times New Roman" w:hAnsi="Calibri Light" w:cs="Times New Roman"/>
      <w:color w:val="2F5496"/>
      <w:sz w:val="32"/>
      <w:szCs w:val="32"/>
    </w:rPr>
  </w:style>
  <w:style w:type="character" w:customStyle="1" w:styleId="fontstyle21">
    <w:name w:val="fontstyle21"/>
    <w:rsid w:val="009D567E"/>
    <w:rPr>
      <w:rFonts w:ascii="Palatino-Roman" w:hAnsi="Palatino-Roman" w:hint="default"/>
      <w:b w:val="0"/>
      <w:bCs w:val="0"/>
      <w:i w:val="0"/>
      <w:iCs w:val="0"/>
      <w:color w:val="242021"/>
      <w:sz w:val="20"/>
      <w:szCs w:val="20"/>
    </w:rPr>
  </w:style>
  <w:style w:type="character" w:styleId="UnresolvedMention">
    <w:name w:val="Unresolved Mention"/>
    <w:uiPriority w:val="99"/>
    <w:semiHidden/>
    <w:unhideWhenUsed/>
    <w:rsid w:val="00104660"/>
    <w:rPr>
      <w:color w:val="605E5C"/>
      <w:shd w:val="clear" w:color="auto" w:fill="E1DFDD"/>
    </w:rPr>
  </w:style>
  <w:style w:type="paragraph" w:styleId="ListParagraph">
    <w:name w:val="List Paragraph"/>
    <w:basedOn w:val="Normal"/>
    <w:uiPriority w:val="34"/>
    <w:qFormat/>
    <w:rsid w:val="000C28D9"/>
    <w:pPr>
      <w:ind w:left="720"/>
      <w:contextualSpacing/>
    </w:pPr>
  </w:style>
  <w:style w:type="character" w:customStyle="1" w:styleId="Heading2Char">
    <w:name w:val="Heading 2 Char"/>
    <w:link w:val="Heading2"/>
    <w:uiPriority w:val="9"/>
    <w:rsid w:val="003E1007"/>
    <w:rPr>
      <w:rFonts w:ascii="Calibri Light" w:eastAsia="Times New Roman" w:hAnsi="Calibri Light" w:cs="Times New Roman"/>
      <w:color w:val="2F5496"/>
      <w:sz w:val="26"/>
      <w:szCs w:val="26"/>
      <w:lang w:eastAsia="en-US"/>
    </w:rPr>
  </w:style>
  <w:style w:type="character" w:customStyle="1" w:styleId="fontstyle11">
    <w:name w:val="fontstyle11"/>
    <w:rsid w:val="006D6C25"/>
    <w:rPr>
      <w:rFonts w:ascii="Minion-Regular" w:hAnsi="Minion-Regular" w:hint="default"/>
      <w:b w:val="0"/>
      <w:bCs w:val="0"/>
      <w:i w:val="0"/>
      <w:iCs w:val="0"/>
      <w:color w:val="242021"/>
      <w:sz w:val="20"/>
      <w:szCs w:val="20"/>
    </w:rPr>
  </w:style>
  <w:style w:type="character" w:customStyle="1" w:styleId="fontstyle31">
    <w:name w:val="fontstyle31"/>
    <w:rsid w:val="005E4014"/>
    <w:rPr>
      <w:rFonts w:ascii="GillSansStd" w:hAnsi="GillSansStd" w:hint="default"/>
      <w:b w:val="0"/>
      <w:bCs w:val="0"/>
      <w:i w:val="0"/>
      <w:iCs w:val="0"/>
      <w:color w:val="000000"/>
      <w:sz w:val="20"/>
      <w:szCs w:val="20"/>
    </w:rPr>
  </w:style>
  <w:style w:type="character" w:styleId="Emphasis">
    <w:name w:val="Emphasis"/>
    <w:uiPriority w:val="20"/>
    <w:qFormat/>
    <w:rsid w:val="005A6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374323">
      <w:bodyDiv w:val="1"/>
      <w:marLeft w:val="0"/>
      <w:marRight w:val="0"/>
      <w:marTop w:val="0"/>
      <w:marBottom w:val="0"/>
      <w:divBdr>
        <w:top w:val="none" w:sz="0" w:space="0" w:color="auto"/>
        <w:left w:val="none" w:sz="0" w:space="0" w:color="auto"/>
        <w:bottom w:val="none" w:sz="0" w:space="0" w:color="auto"/>
        <w:right w:val="none" w:sz="0" w:space="0" w:color="auto"/>
      </w:divBdr>
      <w:divsChild>
        <w:div w:id="491413316">
          <w:marLeft w:val="0"/>
          <w:marRight w:val="0"/>
          <w:marTop w:val="0"/>
          <w:marBottom w:val="0"/>
          <w:divBdr>
            <w:top w:val="none" w:sz="0" w:space="0" w:color="auto"/>
            <w:left w:val="none" w:sz="0" w:space="0" w:color="auto"/>
            <w:bottom w:val="none" w:sz="0" w:space="0" w:color="auto"/>
            <w:right w:val="none" w:sz="0" w:space="0" w:color="auto"/>
          </w:divBdr>
          <w:divsChild>
            <w:div w:id="1668552943">
              <w:marLeft w:val="0"/>
              <w:marRight w:val="0"/>
              <w:marTop w:val="0"/>
              <w:marBottom w:val="0"/>
              <w:divBdr>
                <w:top w:val="none" w:sz="0" w:space="0" w:color="auto"/>
                <w:left w:val="none" w:sz="0" w:space="0" w:color="auto"/>
                <w:bottom w:val="none" w:sz="0" w:space="0" w:color="auto"/>
                <w:right w:val="none" w:sz="0" w:space="0" w:color="auto"/>
              </w:divBdr>
              <w:divsChild>
                <w:div w:id="1773667187">
                  <w:marLeft w:val="0"/>
                  <w:marRight w:val="0"/>
                  <w:marTop w:val="0"/>
                  <w:marBottom w:val="0"/>
                  <w:divBdr>
                    <w:top w:val="none" w:sz="0" w:space="0" w:color="auto"/>
                    <w:left w:val="none" w:sz="0" w:space="0" w:color="auto"/>
                    <w:bottom w:val="none" w:sz="0" w:space="0" w:color="auto"/>
                    <w:right w:val="none" w:sz="0" w:space="0" w:color="auto"/>
                  </w:divBdr>
                  <w:divsChild>
                    <w:div w:id="650452697">
                      <w:marLeft w:val="0"/>
                      <w:marRight w:val="0"/>
                      <w:marTop w:val="0"/>
                      <w:marBottom w:val="0"/>
                      <w:divBdr>
                        <w:top w:val="none" w:sz="0" w:space="0" w:color="auto"/>
                        <w:left w:val="none" w:sz="0" w:space="0" w:color="auto"/>
                        <w:bottom w:val="none" w:sz="0" w:space="0" w:color="auto"/>
                        <w:right w:val="none" w:sz="0" w:space="0" w:color="auto"/>
                      </w:divBdr>
                      <w:divsChild>
                        <w:div w:id="1625573492">
                          <w:marLeft w:val="0"/>
                          <w:marRight w:val="0"/>
                          <w:marTop w:val="0"/>
                          <w:marBottom w:val="0"/>
                          <w:divBdr>
                            <w:top w:val="none" w:sz="0" w:space="0" w:color="auto"/>
                            <w:left w:val="none" w:sz="0" w:space="0" w:color="auto"/>
                            <w:bottom w:val="none" w:sz="0" w:space="0" w:color="auto"/>
                            <w:right w:val="none" w:sz="0" w:space="0" w:color="auto"/>
                          </w:divBdr>
                          <w:divsChild>
                            <w:div w:id="1278490427">
                              <w:marLeft w:val="0"/>
                              <w:marRight w:val="0"/>
                              <w:marTop w:val="0"/>
                              <w:marBottom w:val="0"/>
                              <w:divBdr>
                                <w:top w:val="none" w:sz="0" w:space="0" w:color="auto"/>
                                <w:left w:val="none" w:sz="0" w:space="0" w:color="auto"/>
                                <w:bottom w:val="none" w:sz="0" w:space="0" w:color="auto"/>
                                <w:right w:val="none" w:sz="0" w:space="0" w:color="auto"/>
                              </w:divBdr>
                              <w:divsChild>
                                <w:div w:id="740176584">
                                  <w:marLeft w:val="0"/>
                                  <w:marRight w:val="0"/>
                                  <w:marTop w:val="450"/>
                                  <w:marBottom w:val="0"/>
                                  <w:divBdr>
                                    <w:top w:val="none" w:sz="0" w:space="0" w:color="auto"/>
                                    <w:left w:val="none" w:sz="0" w:space="0" w:color="auto"/>
                                    <w:bottom w:val="none" w:sz="0" w:space="0" w:color="auto"/>
                                    <w:right w:val="none" w:sz="0" w:space="0" w:color="auto"/>
                                  </w:divBdr>
                                  <w:divsChild>
                                    <w:div w:id="1740900083">
                                      <w:marLeft w:val="0"/>
                                      <w:marRight w:val="0"/>
                                      <w:marTop w:val="0"/>
                                      <w:marBottom w:val="0"/>
                                      <w:divBdr>
                                        <w:top w:val="none" w:sz="0" w:space="0" w:color="auto"/>
                                        <w:left w:val="none" w:sz="0" w:space="0" w:color="auto"/>
                                        <w:bottom w:val="none" w:sz="0" w:space="0" w:color="auto"/>
                                        <w:right w:val="none" w:sz="0" w:space="0" w:color="auto"/>
                                      </w:divBdr>
                                      <w:divsChild>
                                        <w:div w:id="1275210104">
                                          <w:marLeft w:val="0"/>
                                          <w:marRight w:val="0"/>
                                          <w:marTop w:val="0"/>
                                          <w:marBottom w:val="0"/>
                                          <w:divBdr>
                                            <w:top w:val="none" w:sz="0" w:space="0" w:color="auto"/>
                                            <w:left w:val="none" w:sz="0" w:space="0" w:color="auto"/>
                                            <w:bottom w:val="none" w:sz="0" w:space="0" w:color="auto"/>
                                            <w:right w:val="none" w:sz="0" w:space="0" w:color="auto"/>
                                          </w:divBdr>
                                          <w:divsChild>
                                            <w:div w:id="193882308">
                                              <w:marLeft w:val="0"/>
                                              <w:marRight w:val="0"/>
                                              <w:marTop w:val="0"/>
                                              <w:marBottom w:val="0"/>
                                              <w:divBdr>
                                                <w:top w:val="none" w:sz="0" w:space="0" w:color="auto"/>
                                                <w:left w:val="none" w:sz="0" w:space="0" w:color="auto"/>
                                                <w:bottom w:val="none" w:sz="0" w:space="0" w:color="auto"/>
                                                <w:right w:val="none" w:sz="0" w:space="0" w:color="auto"/>
                                              </w:divBdr>
                                              <w:divsChild>
                                                <w:div w:id="892078074">
                                                  <w:marLeft w:val="0"/>
                                                  <w:marRight w:val="0"/>
                                                  <w:marTop w:val="0"/>
                                                  <w:marBottom w:val="0"/>
                                                  <w:divBdr>
                                                    <w:top w:val="none" w:sz="0" w:space="0" w:color="auto"/>
                                                    <w:left w:val="none" w:sz="0" w:space="0" w:color="auto"/>
                                                    <w:bottom w:val="none" w:sz="0" w:space="0" w:color="auto"/>
                                                    <w:right w:val="none" w:sz="0" w:space="0" w:color="auto"/>
                                                  </w:divBdr>
                                                  <w:divsChild>
                                                    <w:div w:id="73167805">
                                                      <w:marLeft w:val="0"/>
                                                      <w:marRight w:val="0"/>
                                                      <w:marTop w:val="0"/>
                                                      <w:marBottom w:val="0"/>
                                                      <w:divBdr>
                                                        <w:top w:val="none" w:sz="0" w:space="0" w:color="auto"/>
                                                        <w:left w:val="none" w:sz="0" w:space="0" w:color="auto"/>
                                                        <w:bottom w:val="none" w:sz="0" w:space="0" w:color="auto"/>
                                                        <w:right w:val="none" w:sz="0" w:space="0" w:color="auto"/>
                                                      </w:divBdr>
                                                      <w:divsChild>
                                                        <w:div w:id="653067901">
                                                          <w:marLeft w:val="0"/>
                                                          <w:marRight w:val="0"/>
                                                          <w:marTop w:val="0"/>
                                                          <w:marBottom w:val="0"/>
                                                          <w:divBdr>
                                                            <w:top w:val="none" w:sz="0" w:space="0" w:color="auto"/>
                                                            <w:left w:val="none" w:sz="0" w:space="0" w:color="auto"/>
                                                            <w:bottom w:val="none" w:sz="0" w:space="0" w:color="auto"/>
                                                            <w:right w:val="none" w:sz="0" w:space="0" w:color="auto"/>
                                                          </w:divBdr>
                                                          <w:divsChild>
                                                            <w:div w:id="995497229">
                                                              <w:marLeft w:val="0"/>
                                                              <w:marRight w:val="0"/>
                                                              <w:marTop w:val="0"/>
                                                              <w:marBottom w:val="0"/>
                                                              <w:divBdr>
                                                                <w:top w:val="none" w:sz="0" w:space="0" w:color="auto"/>
                                                                <w:left w:val="none" w:sz="0" w:space="0" w:color="auto"/>
                                                                <w:bottom w:val="none" w:sz="0" w:space="0" w:color="auto"/>
                                                                <w:right w:val="none" w:sz="0" w:space="0" w:color="auto"/>
                                                              </w:divBdr>
                                                              <w:divsChild>
                                                                <w:div w:id="2144158392">
                                                                  <w:marLeft w:val="0"/>
                                                                  <w:marRight w:val="0"/>
                                                                  <w:marTop w:val="0"/>
                                                                  <w:marBottom w:val="0"/>
                                                                  <w:divBdr>
                                                                    <w:top w:val="none" w:sz="0" w:space="0" w:color="auto"/>
                                                                    <w:left w:val="none" w:sz="0" w:space="0" w:color="auto"/>
                                                                    <w:bottom w:val="none" w:sz="0" w:space="0" w:color="auto"/>
                                                                    <w:right w:val="none" w:sz="0" w:space="0" w:color="auto"/>
                                                                  </w:divBdr>
                                                                  <w:divsChild>
                                                                    <w:div w:id="2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8042440">
          <w:marLeft w:val="0"/>
          <w:marRight w:val="0"/>
          <w:marTop w:val="0"/>
          <w:marBottom w:val="0"/>
          <w:divBdr>
            <w:top w:val="none" w:sz="0" w:space="0" w:color="auto"/>
            <w:left w:val="none" w:sz="0" w:space="0" w:color="auto"/>
            <w:bottom w:val="none" w:sz="0" w:space="0" w:color="auto"/>
            <w:right w:val="none" w:sz="0" w:space="0" w:color="auto"/>
          </w:divBdr>
          <w:divsChild>
            <w:div w:id="2006325789">
              <w:marLeft w:val="0"/>
              <w:marRight w:val="0"/>
              <w:marTop w:val="0"/>
              <w:marBottom w:val="0"/>
              <w:divBdr>
                <w:top w:val="none" w:sz="0" w:space="0" w:color="auto"/>
                <w:left w:val="none" w:sz="0" w:space="0" w:color="auto"/>
                <w:bottom w:val="none" w:sz="0" w:space="0" w:color="auto"/>
                <w:right w:val="none" w:sz="0" w:space="0" w:color="auto"/>
              </w:divBdr>
              <w:divsChild>
                <w:div w:id="1193030789">
                  <w:marLeft w:val="0"/>
                  <w:marRight w:val="0"/>
                  <w:marTop w:val="0"/>
                  <w:marBottom w:val="0"/>
                  <w:divBdr>
                    <w:top w:val="none" w:sz="0" w:space="0" w:color="auto"/>
                    <w:left w:val="none" w:sz="0" w:space="0" w:color="auto"/>
                    <w:bottom w:val="none" w:sz="0" w:space="0" w:color="auto"/>
                    <w:right w:val="none" w:sz="0" w:space="0" w:color="auto"/>
                  </w:divBdr>
                  <w:divsChild>
                    <w:div w:id="240140501">
                      <w:marLeft w:val="0"/>
                      <w:marRight w:val="0"/>
                      <w:marTop w:val="0"/>
                      <w:marBottom w:val="0"/>
                      <w:divBdr>
                        <w:top w:val="none" w:sz="0" w:space="0" w:color="auto"/>
                        <w:left w:val="none" w:sz="0" w:space="0" w:color="auto"/>
                        <w:bottom w:val="none" w:sz="0" w:space="0" w:color="auto"/>
                        <w:right w:val="none" w:sz="0" w:space="0" w:color="auto"/>
                      </w:divBdr>
                      <w:divsChild>
                        <w:div w:id="1313950732">
                          <w:marLeft w:val="0"/>
                          <w:marRight w:val="0"/>
                          <w:marTop w:val="0"/>
                          <w:marBottom w:val="0"/>
                          <w:divBdr>
                            <w:top w:val="none" w:sz="0" w:space="0" w:color="auto"/>
                            <w:left w:val="none" w:sz="0" w:space="0" w:color="auto"/>
                            <w:bottom w:val="none" w:sz="0" w:space="0" w:color="auto"/>
                            <w:right w:val="none" w:sz="0" w:space="0" w:color="auto"/>
                          </w:divBdr>
                          <w:divsChild>
                            <w:div w:id="1863862182">
                              <w:marLeft w:val="0"/>
                              <w:marRight w:val="0"/>
                              <w:marTop w:val="0"/>
                              <w:marBottom w:val="0"/>
                              <w:divBdr>
                                <w:top w:val="none" w:sz="0" w:space="0" w:color="auto"/>
                                <w:left w:val="none" w:sz="0" w:space="0" w:color="auto"/>
                                <w:bottom w:val="none" w:sz="0" w:space="0" w:color="auto"/>
                                <w:right w:val="none" w:sz="0" w:space="0" w:color="auto"/>
                              </w:divBdr>
                              <w:divsChild>
                                <w:div w:id="2080861078">
                                  <w:marLeft w:val="0"/>
                                  <w:marRight w:val="0"/>
                                  <w:marTop w:val="0"/>
                                  <w:marBottom w:val="0"/>
                                  <w:divBdr>
                                    <w:top w:val="none" w:sz="0" w:space="0" w:color="auto"/>
                                    <w:left w:val="none" w:sz="0" w:space="0" w:color="auto"/>
                                    <w:bottom w:val="none" w:sz="0" w:space="0" w:color="auto"/>
                                    <w:right w:val="none" w:sz="0" w:space="0" w:color="auto"/>
                                  </w:divBdr>
                                  <w:divsChild>
                                    <w:div w:id="1544752736">
                                      <w:marLeft w:val="0"/>
                                      <w:marRight w:val="0"/>
                                      <w:marTop w:val="0"/>
                                      <w:marBottom w:val="0"/>
                                      <w:divBdr>
                                        <w:top w:val="none" w:sz="0" w:space="0" w:color="auto"/>
                                        <w:left w:val="none" w:sz="0" w:space="0" w:color="auto"/>
                                        <w:bottom w:val="none" w:sz="0" w:space="0" w:color="auto"/>
                                        <w:right w:val="none" w:sz="0" w:space="0" w:color="auto"/>
                                      </w:divBdr>
                                      <w:divsChild>
                                        <w:div w:id="1727954395">
                                          <w:marLeft w:val="0"/>
                                          <w:marRight w:val="0"/>
                                          <w:marTop w:val="0"/>
                                          <w:marBottom w:val="0"/>
                                          <w:divBdr>
                                            <w:top w:val="none" w:sz="0" w:space="0" w:color="auto"/>
                                            <w:left w:val="none" w:sz="0" w:space="0" w:color="auto"/>
                                            <w:bottom w:val="none" w:sz="0" w:space="0" w:color="auto"/>
                                            <w:right w:val="none" w:sz="0" w:space="0" w:color="auto"/>
                                          </w:divBdr>
                                          <w:divsChild>
                                            <w:div w:id="1010526405">
                                              <w:marLeft w:val="0"/>
                                              <w:marRight w:val="0"/>
                                              <w:marTop w:val="0"/>
                                              <w:marBottom w:val="0"/>
                                              <w:divBdr>
                                                <w:top w:val="none" w:sz="0" w:space="0" w:color="auto"/>
                                                <w:left w:val="none" w:sz="0" w:space="0" w:color="auto"/>
                                                <w:bottom w:val="none" w:sz="0" w:space="0" w:color="auto"/>
                                                <w:right w:val="none" w:sz="0" w:space="0" w:color="auto"/>
                                              </w:divBdr>
                                              <w:divsChild>
                                                <w:div w:id="694844756">
                                                  <w:marLeft w:val="0"/>
                                                  <w:marRight w:val="0"/>
                                                  <w:marTop w:val="0"/>
                                                  <w:marBottom w:val="0"/>
                                                  <w:divBdr>
                                                    <w:top w:val="none" w:sz="0" w:space="0" w:color="auto"/>
                                                    <w:left w:val="none" w:sz="0" w:space="0" w:color="auto"/>
                                                    <w:bottom w:val="none" w:sz="0" w:space="0" w:color="auto"/>
                                                    <w:right w:val="none" w:sz="0" w:space="0" w:color="auto"/>
                                                  </w:divBdr>
                                                  <w:divsChild>
                                                    <w:div w:id="1199321616">
                                                      <w:marLeft w:val="0"/>
                                                      <w:marRight w:val="0"/>
                                                      <w:marTop w:val="0"/>
                                                      <w:marBottom w:val="0"/>
                                                      <w:divBdr>
                                                        <w:top w:val="none" w:sz="0" w:space="0" w:color="auto"/>
                                                        <w:left w:val="none" w:sz="0" w:space="0" w:color="auto"/>
                                                        <w:bottom w:val="none" w:sz="0" w:space="0" w:color="auto"/>
                                                        <w:right w:val="none" w:sz="0" w:space="0" w:color="auto"/>
                                                      </w:divBdr>
                                                      <w:divsChild>
                                                        <w:div w:id="115607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788221">
                      <w:marLeft w:val="0"/>
                      <w:marRight w:val="0"/>
                      <w:marTop w:val="0"/>
                      <w:marBottom w:val="0"/>
                      <w:divBdr>
                        <w:top w:val="none" w:sz="0" w:space="0" w:color="auto"/>
                        <w:left w:val="none" w:sz="0" w:space="0" w:color="auto"/>
                        <w:bottom w:val="none" w:sz="0" w:space="0" w:color="auto"/>
                        <w:right w:val="none" w:sz="0" w:space="0" w:color="auto"/>
                      </w:divBdr>
                      <w:divsChild>
                        <w:div w:id="15666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946899">
      <w:bodyDiv w:val="1"/>
      <w:marLeft w:val="0"/>
      <w:marRight w:val="0"/>
      <w:marTop w:val="0"/>
      <w:marBottom w:val="0"/>
      <w:divBdr>
        <w:top w:val="none" w:sz="0" w:space="0" w:color="auto"/>
        <w:left w:val="none" w:sz="0" w:space="0" w:color="auto"/>
        <w:bottom w:val="none" w:sz="0" w:space="0" w:color="auto"/>
        <w:right w:val="none" w:sz="0" w:space="0" w:color="auto"/>
      </w:divBdr>
    </w:div>
    <w:div w:id="1130057601">
      <w:bodyDiv w:val="1"/>
      <w:marLeft w:val="0"/>
      <w:marRight w:val="0"/>
      <w:marTop w:val="0"/>
      <w:marBottom w:val="0"/>
      <w:divBdr>
        <w:top w:val="none" w:sz="0" w:space="0" w:color="auto"/>
        <w:left w:val="none" w:sz="0" w:space="0" w:color="auto"/>
        <w:bottom w:val="none" w:sz="0" w:space="0" w:color="auto"/>
        <w:right w:val="none" w:sz="0" w:space="0" w:color="auto"/>
      </w:divBdr>
      <w:divsChild>
        <w:div w:id="445079827">
          <w:marLeft w:val="0"/>
          <w:marRight w:val="0"/>
          <w:marTop w:val="0"/>
          <w:marBottom w:val="0"/>
          <w:divBdr>
            <w:top w:val="none" w:sz="0" w:space="0" w:color="auto"/>
            <w:left w:val="none" w:sz="0" w:space="0" w:color="auto"/>
            <w:bottom w:val="none" w:sz="0" w:space="0" w:color="auto"/>
            <w:right w:val="none" w:sz="0" w:space="0" w:color="auto"/>
          </w:divBdr>
        </w:div>
        <w:div w:id="1129779773">
          <w:marLeft w:val="0"/>
          <w:marRight w:val="0"/>
          <w:marTop w:val="0"/>
          <w:marBottom w:val="0"/>
          <w:divBdr>
            <w:top w:val="none" w:sz="0" w:space="0" w:color="auto"/>
            <w:left w:val="none" w:sz="0" w:space="0" w:color="auto"/>
            <w:bottom w:val="none" w:sz="0" w:space="0" w:color="auto"/>
            <w:right w:val="none" w:sz="0" w:space="0" w:color="auto"/>
          </w:divBdr>
          <w:divsChild>
            <w:div w:id="1901280439">
              <w:marLeft w:val="0"/>
              <w:marRight w:val="0"/>
              <w:marTop w:val="0"/>
              <w:marBottom w:val="0"/>
              <w:divBdr>
                <w:top w:val="none" w:sz="0" w:space="0" w:color="auto"/>
                <w:left w:val="none" w:sz="0" w:space="0" w:color="auto"/>
                <w:bottom w:val="none" w:sz="0" w:space="0" w:color="auto"/>
                <w:right w:val="none" w:sz="0" w:space="0" w:color="auto"/>
              </w:divBdr>
              <w:divsChild>
                <w:div w:id="700014104">
                  <w:marLeft w:val="0"/>
                  <w:marRight w:val="0"/>
                  <w:marTop w:val="0"/>
                  <w:marBottom w:val="0"/>
                  <w:divBdr>
                    <w:top w:val="none" w:sz="0" w:space="0" w:color="auto"/>
                    <w:left w:val="none" w:sz="0" w:space="0" w:color="auto"/>
                    <w:bottom w:val="none" w:sz="0" w:space="0" w:color="auto"/>
                    <w:right w:val="none" w:sz="0" w:space="0" w:color="auto"/>
                  </w:divBdr>
                </w:div>
                <w:div w:id="11031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726981">
      <w:bodyDiv w:val="1"/>
      <w:marLeft w:val="0"/>
      <w:marRight w:val="0"/>
      <w:marTop w:val="0"/>
      <w:marBottom w:val="0"/>
      <w:divBdr>
        <w:top w:val="none" w:sz="0" w:space="0" w:color="auto"/>
        <w:left w:val="none" w:sz="0" w:space="0" w:color="auto"/>
        <w:bottom w:val="none" w:sz="0" w:space="0" w:color="auto"/>
        <w:right w:val="none" w:sz="0" w:space="0" w:color="auto"/>
      </w:divBdr>
      <w:divsChild>
        <w:div w:id="304744908">
          <w:marLeft w:val="0"/>
          <w:marRight w:val="0"/>
          <w:marTop w:val="0"/>
          <w:marBottom w:val="0"/>
          <w:divBdr>
            <w:top w:val="none" w:sz="0" w:space="0" w:color="auto"/>
            <w:left w:val="none" w:sz="0" w:space="0" w:color="auto"/>
            <w:bottom w:val="none" w:sz="0" w:space="0" w:color="auto"/>
            <w:right w:val="none" w:sz="0" w:space="0" w:color="auto"/>
          </w:divBdr>
          <w:divsChild>
            <w:div w:id="264770358">
              <w:marLeft w:val="0"/>
              <w:marRight w:val="0"/>
              <w:marTop w:val="0"/>
              <w:marBottom w:val="0"/>
              <w:divBdr>
                <w:top w:val="none" w:sz="0" w:space="0" w:color="auto"/>
                <w:left w:val="none" w:sz="0" w:space="0" w:color="auto"/>
                <w:bottom w:val="none" w:sz="0" w:space="0" w:color="auto"/>
                <w:right w:val="none" w:sz="0" w:space="0" w:color="auto"/>
              </w:divBdr>
              <w:divsChild>
                <w:div w:id="657613460">
                  <w:marLeft w:val="0"/>
                  <w:marRight w:val="0"/>
                  <w:marTop w:val="0"/>
                  <w:marBottom w:val="0"/>
                  <w:divBdr>
                    <w:top w:val="none" w:sz="0" w:space="0" w:color="auto"/>
                    <w:left w:val="none" w:sz="0" w:space="0" w:color="auto"/>
                    <w:bottom w:val="none" w:sz="0" w:space="0" w:color="auto"/>
                    <w:right w:val="none" w:sz="0" w:space="0" w:color="auto"/>
                  </w:divBdr>
                </w:div>
                <w:div w:id="20459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65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researchgate.net/deref/http%3A%2F%2Fdx.doi.org%2F10.1002%2Fcvj.12072?_sg%5B0%5D=ilVTHpihwhv5o6wuqUDJQgQfaPOJe5YOX7h25j6ECq1iQtF1-f5gh9pMNiZMlzflNvLaZppQD8m_5KJ7cgP3mm1Nwg.8flCBMr_IwrQw9Ld2DHhXhPUBy6c2KlvXiLgnSpJ73ppPo5k2AjV3fyPjzmH76Mq48cObZA5RggLGiT6KQr3ow" TargetMode="External"/><Relationship Id="rId2" Type="http://schemas.openxmlformats.org/officeDocument/2006/relationships/hyperlink" Target="https://dx.doi.org/10.2139/ssrn.3391754" TargetMode="External"/><Relationship Id="rId1" Type="http://schemas.openxmlformats.org/officeDocument/2006/relationships/hyperlink" Target="https://ssrn.com/abstract=3391754" TargetMode="External"/><Relationship Id="rId5" Type="http://schemas.openxmlformats.org/officeDocument/2006/relationships/hyperlink" Target="https://psycnet.apa.org/doi/10.1080/15298860309032" TargetMode="External"/><Relationship Id="rId4" Type="http://schemas.openxmlformats.org/officeDocument/2006/relationships/hyperlink" Target="https://www.ceeol.com/search/article-detail?id=52824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Documents\Custom%20Office%20Templates\Pulse%20artic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DA671-DF11-4415-B2A1-E2714200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Pulse articles.dotx</Template>
  <TotalTime>2</TotalTime>
  <Pages>8</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10331</CharactersWithSpaces>
  <SharedDoc>false</SharedDoc>
  <HLinks>
    <vt:vector size="30" baseType="variant">
      <vt:variant>
        <vt:i4>2687101</vt:i4>
      </vt:variant>
      <vt:variant>
        <vt:i4>12</vt:i4>
      </vt:variant>
      <vt:variant>
        <vt:i4>0</vt:i4>
      </vt:variant>
      <vt:variant>
        <vt:i4>5</vt:i4>
      </vt:variant>
      <vt:variant>
        <vt:lpwstr>https://psycnet.apa.org/doi/10.1080/15298860309032</vt:lpwstr>
      </vt:variant>
      <vt:variant>
        <vt:lpwstr/>
      </vt:variant>
      <vt:variant>
        <vt:i4>5963804</vt:i4>
      </vt:variant>
      <vt:variant>
        <vt:i4>9</vt:i4>
      </vt:variant>
      <vt:variant>
        <vt:i4>0</vt:i4>
      </vt:variant>
      <vt:variant>
        <vt:i4>5</vt:i4>
      </vt:variant>
      <vt:variant>
        <vt:lpwstr>https://www.ceeol.com/search/article-detail?id=528246</vt:lpwstr>
      </vt:variant>
      <vt:variant>
        <vt:lpwstr/>
      </vt:variant>
      <vt:variant>
        <vt:i4>3670097</vt:i4>
      </vt:variant>
      <vt:variant>
        <vt:i4>6</vt:i4>
      </vt:variant>
      <vt:variant>
        <vt:i4>0</vt:i4>
      </vt:variant>
      <vt:variant>
        <vt:i4>5</vt:i4>
      </vt:variant>
      <vt:variant>
        <vt:lpwstr>https://www.researchgate.net/deref/http%3A%2F%2Fdx.doi.org%2F10.1002%2Fcvj.12072?_sg%5B0%5D=ilVTHpihwhv5o6wuqUDJQgQfaPOJe5YOX7h25j6ECq1iQtF1-f5gh9pMNiZMlzflNvLaZppQD8m_5KJ7cgP3mm1Nwg.8flCBMr_IwrQw9Ld2DHhXhPUBy6c2KlvXiLgnSpJ73ppPo5k2AjV3fyPjzmH76Mq48cObZA5RggLGiT6KQr3ow</vt:lpwstr>
      </vt:variant>
      <vt:variant>
        <vt:lpwstr/>
      </vt:variant>
      <vt:variant>
        <vt:i4>6488104</vt:i4>
      </vt:variant>
      <vt:variant>
        <vt:i4>3</vt:i4>
      </vt:variant>
      <vt:variant>
        <vt:i4>0</vt:i4>
      </vt:variant>
      <vt:variant>
        <vt:i4>5</vt:i4>
      </vt:variant>
      <vt:variant>
        <vt:lpwstr>https://dx.doi.org/10.2139/ssrn.3391754</vt:lpwstr>
      </vt:variant>
      <vt:variant>
        <vt:lpwstr/>
      </vt:variant>
      <vt:variant>
        <vt:i4>720913</vt:i4>
      </vt:variant>
      <vt:variant>
        <vt:i4>0</vt:i4>
      </vt:variant>
      <vt:variant>
        <vt:i4>0</vt:i4>
      </vt:variant>
      <vt:variant>
        <vt:i4>5</vt:i4>
      </vt:variant>
      <vt:variant>
        <vt:lpwstr>https://ssrn.com/abstract=3391754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Mitchell</dc:creator>
  <cp:keywords/>
  <dc:description/>
  <cp:lastModifiedBy>David Mitchell</cp:lastModifiedBy>
  <cp:revision>2</cp:revision>
  <cp:lastPrinted>2021-02-17T03:30:00Z</cp:lastPrinted>
  <dcterms:created xsi:type="dcterms:W3CDTF">2021-08-01T12:55:00Z</dcterms:created>
  <dcterms:modified xsi:type="dcterms:W3CDTF">2021-08-01T12:55:00Z</dcterms:modified>
</cp:coreProperties>
</file>